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4324F" w:rsidRDefault="0004324F" w:rsidP="00901280">
      <w:pPr>
        <w:spacing w:after="360"/>
      </w:pPr>
    </w:p>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Tr="001F5899">
        <w:trPr>
          <w:cantSplit/>
          <w:trHeight w:val="454"/>
        </w:trPr>
        <w:tc>
          <w:tcPr>
            <w:tcW w:w="1581" w:type="dxa"/>
            <w:noWrap/>
          </w:tcPr>
          <w:p w:rsidR="001F5899" w:rsidRDefault="001F5899" w:rsidP="0070686A">
            <w:pPr>
              <w:pStyle w:val="1"/>
              <w:rPr>
                <w:lang w:val="en-US"/>
              </w:rPr>
            </w:pPr>
          </w:p>
        </w:tc>
      </w:tr>
    </w:tbl>
    <w:tbl>
      <w:tblPr>
        <w:tblStyle w:val="a3"/>
        <w:tblpPr w:leftFromText="181" w:rightFromText="181" w:vertAnchor="page" w:horzAnchor="margin" w:tblpXSpec="right" w:tblpY="17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2"/>
      </w:tblGrid>
      <w:tr w:rsidR="0007553B" w:rsidTr="0040580D">
        <w:trPr>
          <w:trHeight w:val="80"/>
        </w:trPr>
        <w:tc>
          <w:tcPr>
            <w:tcW w:w="5562" w:type="dxa"/>
          </w:tcPr>
          <w:p w:rsidR="00024D01" w:rsidRPr="00C61EFA" w:rsidRDefault="00024D01" w:rsidP="00A44549">
            <w:pPr>
              <w:spacing w:line="240" w:lineRule="exact"/>
              <w:ind w:right="-108"/>
              <w:rPr>
                <w:rFonts w:ascii="Times New Roman" w:hAnsi="Times New Roman" w:cs="Times New Roman"/>
                <w:sz w:val="27"/>
                <w:szCs w:val="27"/>
              </w:rPr>
            </w:pPr>
          </w:p>
        </w:tc>
      </w:tr>
    </w:tbl>
    <w:p w:rsidR="00F96C94" w:rsidRPr="00E35125" w:rsidRDefault="002E3888" w:rsidP="00901280">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901280">
        <w:rPr>
          <w:rFonts w:ascii="Times New Roman" w:hAnsi="Times New Roman" w:cs="Times New Roman"/>
          <w:sz w:val="24"/>
          <w:szCs w:val="24"/>
        </w:rPr>
        <w:t>.0</w:t>
      </w:r>
      <w:r w:rsidR="00A44549">
        <w:rPr>
          <w:rFonts w:ascii="Times New Roman" w:hAnsi="Times New Roman" w:cs="Times New Roman"/>
          <w:sz w:val="24"/>
          <w:szCs w:val="24"/>
        </w:rPr>
        <w:t>6</w:t>
      </w:r>
      <w:r w:rsidR="00901280">
        <w:rPr>
          <w:rFonts w:ascii="Times New Roman" w:hAnsi="Times New Roman" w:cs="Times New Roman"/>
          <w:sz w:val="24"/>
          <w:szCs w:val="24"/>
        </w:rPr>
        <w:t>.2025</w:t>
      </w:r>
      <w:r w:rsidR="00D03020" w:rsidRPr="00E35125">
        <w:rPr>
          <w:rFonts w:ascii="Times New Roman" w:hAnsi="Times New Roman" w:cs="Times New Roman"/>
          <w:sz w:val="24"/>
          <w:szCs w:val="24"/>
        </w:rPr>
        <w:tab/>
      </w:r>
      <w:r w:rsidR="00A44549">
        <w:rPr>
          <w:rFonts w:ascii="Times New Roman" w:hAnsi="Times New Roman" w:cs="Times New Roman"/>
          <w:sz w:val="24"/>
          <w:szCs w:val="24"/>
        </w:rPr>
        <w:t>9-124-2025</w:t>
      </w:r>
    </w:p>
    <w:p w:rsidR="0004324F" w:rsidRPr="00A646CC" w:rsidRDefault="00386AD8" w:rsidP="00B15998">
      <w:pPr>
        <w:spacing w:after="0" w:line="240" w:lineRule="auto"/>
        <w:rPr>
          <w:rFonts w:ascii="Times New Roman" w:hAnsi="Times New Roman" w:cs="Times New Roman"/>
          <w:sz w:val="28"/>
          <w:szCs w:val="28"/>
        </w:rPr>
      </w:pPr>
      <w:r w:rsidRPr="00EA05ED">
        <w:rPr>
          <w:rFonts w:ascii="Times New Roman" w:hAnsi="Times New Roman" w:cs="Times New Roman"/>
          <w:sz w:val="28"/>
          <w:szCs w:val="28"/>
        </w:rPr>
        <w:t xml:space="preserve">       </w:t>
      </w:r>
    </w:p>
    <w:p w:rsidR="00A44549" w:rsidRDefault="00A44549" w:rsidP="00A44549">
      <w:pPr>
        <w:pStyle w:val="ac"/>
        <w:spacing w:after="0" w:line="240" w:lineRule="exact"/>
        <w:ind w:left="0" w:right="40"/>
        <w:jc w:val="both"/>
        <w:rPr>
          <w:rFonts w:ascii="Times New Roman" w:hAnsi="Times New Roman"/>
          <w:b/>
          <w:sz w:val="28"/>
          <w:szCs w:val="28"/>
          <w:lang w:eastAsia="ru-RU"/>
        </w:rPr>
      </w:pPr>
    </w:p>
    <w:p w:rsidR="00A44549" w:rsidRDefault="00A44549" w:rsidP="00A44549">
      <w:pPr>
        <w:pStyle w:val="ac"/>
        <w:spacing w:after="0" w:line="240" w:lineRule="exact"/>
        <w:ind w:left="0" w:right="40"/>
        <w:jc w:val="both"/>
        <w:rPr>
          <w:rFonts w:ascii="Times New Roman" w:hAnsi="Times New Roman"/>
          <w:b/>
          <w:sz w:val="28"/>
          <w:szCs w:val="28"/>
          <w:lang w:eastAsia="ru-RU"/>
        </w:rPr>
      </w:pPr>
      <w:r w:rsidRPr="0069070E">
        <w:rPr>
          <w:rFonts w:ascii="Times New Roman" w:hAnsi="Times New Roman"/>
          <w:b/>
          <w:sz w:val="28"/>
          <w:szCs w:val="28"/>
          <w:lang w:eastAsia="ru-RU"/>
        </w:rPr>
        <w:t>П</w:t>
      </w:r>
      <w:r>
        <w:rPr>
          <w:rFonts w:ascii="Times New Roman" w:hAnsi="Times New Roman"/>
          <w:b/>
          <w:sz w:val="28"/>
          <w:szCs w:val="28"/>
          <w:lang w:eastAsia="ru-RU"/>
        </w:rPr>
        <w:t>РЕСС-РЕЛИЗ</w:t>
      </w:r>
      <w:r w:rsidR="00C16BFE">
        <w:rPr>
          <w:rFonts w:ascii="Times New Roman" w:hAnsi="Times New Roman"/>
          <w:b/>
          <w:sz w:val="28"/>
          <w:szCs w:val="28"/>
          <w:lang w:eastAsia="ru-RU"/>
        </w:rPr>
        <w:t>Ы</w:t>
      </w:r>
    </w:p>
    <w:p w:rsidR="00A44549" w:rsidRPr="00914232" w:rsidRDefault="00A44549" w:rsidP="00A44549">
      <w:pPr>
        <w:pStyle w:val="ac"/>
        <w:spacing w:after="0" w:line="240" w:lineRule="exact"/>
        <w:ind w:left="0" w:right="40"/>
        <w:jc w:val="both"/>
        <w:rPr>
          <w:rFonts w:ascii="Times New Roman" w:hAnsi="Times New Roman"/>
          <w:b/>
          <w:sz w:val="28"/>
          <w:szCs w:val="28"/>
          <w:lang w:eastAsia="ru-RU"/>
        </w:rPr>
      </w:pPr>
    </w:p>
    <w:p w:rsidR="008D7E91" w:rsidRPr="00E458AC" w:rsidRDefault="00A44549" w:rsidP="00A44549">
      <w:pPr>
        <w:spacing w:after="0" w:line="240" w:lineRule="exact"/>
        <w:jc w:val="both"/>
        <w:rPr>
          <w:rFonts w:ascii="Times New Roman" w:hAnsi="Times New Roman" w:cs="Times New Roman"/>
          <w:b/>
          <w:sz w:val="28"/>
          <w:szCs w:val="28"/>
        </w:rPr>
      </w:pPr>
      <w:r w:rsidRPr="00E458AC">
        <w:rPr>
          <w:rFonts w:ascii="Times New Roman" w:hAnsi="Times New Roman" w:cs="Times New Roman"/>
          <w:b/>
          <w:sz w:val="28"/>
          <w:szCs w:val="28"/>
          <w:lang w:eastAsia="ru-RU"/>
        </w:rPr>
        <w:t>«</w:t>
      </w:r>
      <w:r w:rsidR="00C37CB9" w:rsidRPr="00E458AC">
        <w:rPr>
          <w:rFonts w:ascii="Times New Roman" w:hAnsi="Times New Roman" w:cs="Times New Roman"/>
          <w:b/>
          <w:sz w:val="28"/>
          <w:szCs w:val="28"/>
        </w:rPr>
        <w:t>Прокуратура восстанавливает права граждан, пострадавших от дистанционного мошенничества</w:t>
      </w:r>
      <w:r w:rsidRPr="00E458AC">
        <w:rPr>
          <w:rFonts w:ascii="Times New Roman" w:hAnsi="Times New Roman" w:cs="Times New Roman"/>
          <w:b/>
          <w:sz w:val="28"/>
          <w:szCs w:val="28"/>
        </w:rPr>
        <w:t>»</w:t>
      </w:r>
    </w:p>
    <w:p w:rsidR="00C37CB9" w:rsidRDefault="00C37CB9" w:rsidP="00A44549">
      <w:pPr>
        <w:spacing w:after="0" w:line="240" w:lineRule="auto"/>
        <w:ind w:firstLine="709"/>
        <w:jc w:val="both"/>
        <w:rPr>
          <w:rFonts w:ascii="Times New Roman" w:hAnsi="Times New Roman"/>
          <w:sz w:val="28"/>
          <w:szCs w:val="28"/>
        </w:rPr>
      </w:pPr>
    </w:p>
    <w:p w:rsidR="002E3888" w:rsidRDefault="002E3888" w:rsidP="00A44549">
      <w:pPr>
        <w:spacing w:after="0" w:line="240" w:lineRule="auto"/>
        <w:ind w:firstLine="709"/>
        <w:jc w:val="both"/>
        <w:rPr>
          <w:rFonts w:ascii="Times New Roman" w:hAnsi="Times New Roman"/>
          <w:sz w:val="28"/>
          <w:szCs w:val="28"/>
        </w:rPr>
      </w:pPr>
      <w:r>
        <w:rPr>
          <w:rFonts w:ascii="Times New Roman" w:hAnsi="Times New Roman"/>
          <w:sz w:val="28"/>
          <w:szCs w:val="28"/>
        </w:rPr>
        <w:t>Прокуратурой Котовского района Волгоградской области продолжена работа по восстановлению прав социально-незащищенных категорий граждан, пострадавших от дистанционного мошенничества. Так, в</w:t>
      </w:r>
      <w:r w:rsidR="00E458AC">
        <w:rPr>
          <w:rFonts w:ascii="Times New Roman" w:hAnsi="Times New Roman"/>
          <w:sz w:val="28"/>
          <w:szCs w:val="28"/>
        </w:rPr>
        <w:t xml:space="preserve">о втором квартале </w:t>
      </w:r>
      <w:r>
        <w:rPr>
          <w:rFonts w:ascii="Times New Roman" w:hAnsi="Times New Roman"/>
          <w:sz w:val="28"/>
          <w:szCs w:val="28"/>
        </w:rPr>
        <w:t xml:space="preserve">2025 года в защиту интересов </w:t>
      </w:r>
      <w:r w:rsidR="00236A28">
        <w:rPr>
          <w:rFonts w:ascii="Times New Roman" w:hAnsi="Times New Roman"/>
          <w:sz w:val="28"/>
          <w:szCs w:val="28"/>
        </w:rPr>
        <w:t>социально незащищенной категории граждан</w:t>
      </w:r>
      <w:r>
        <w:rPr>
          <w:rFonts w:ascii="Times New Roman" w:hAnsi="Times New Roman"/>
          <w:sz w:val="28"/>
          <w:szCs w:val="28"/>
        </w:rPr>
        <w:t xml:space="preserve"> предъявлено 10 исковых заявлений на сумму свыше 900 тысяч рублей о взыскании неосновательного обогащения к «</w:t>
      </w:r>
      <w:proofErr w:type="spellStart"/>
      <w:r>
        <w:rPr>
          <w:rFonts w:ascii="Times New Roman" w:hAnsi="Times New Roman"/>
          <w:sz w:val="28"/>
          <w:szCs w:val="28"/>
        </w:rPr>
        <w:t>дропперам</w:t>
      </w:r>
      <w:proofErr w:type="spellEnd"/>
      <w:r>
        <w:rPr>
          <w:rFonts w:ascii="Times New Roman" w:hAnsi="Times New Roman"/>
          <w:sz w:val="28"/>
          <w:szCs w:val="28"/>
        </w:rPr>
        <w:t>», банковские карты которых использовались преступниками для обналичивания похищенных денежных средств.</w:t>
      </w:r>
    </w:p>
    <w:p w:rsidR="00581FE7" w:rsidRDefault="00236A28" w:rsidP="00A44549">
      <w:pPr>
        <w:spacing w:after="0" w:line="240" w:lineRule="auto"/>
        <w:ind w:firstLine="709"/>
        <w:jc w:val="both"/>
        <w:rPr>
          <w:rFonts w:ascii="Times New Roman" w:hAnsi="Times New Roman"/>
          <w:sz w:val="28"/>
          <w:szCs w:val="28"/>
        </w:rPr>
      </w:pPr>
      <w:r>
        <w:rPr>
          <w:rFonts w:ascii="Times New Roman" w:hAnsi="Times New Roman"/>
          <w:sz w:val="28"/>
          <w:szCs w:val="28"/>
        </w:rPr>
        <w:t>З</w:t>
      </w:r>
      <w:r w:rsidR="00EE3C51">
        <w:rPr>
          <w:rFonts w:ascii="Times New Roman" w:hAnsi="Times New Roman"/>
          <w:sz w:val="28"/>
          <w:szCs w:val="28"/>
        </w:rPr>
        <w:t>а незаконную передачу третьим лицам данных банковских счетов установлена уголовная и гражданско-правовая ответственность.</w:t>
      </w:r>
    </w:p>
    <w:p w:rsidR="00581FE7" w:rsidRDefault="00581FE7">
      <w:pPr>
        <w:rPr>
          <w:rFonts w:ascii="Times New Roman" w:hAnsi="Times New Roman"/>
          <w:sz w:val="28"/>
          <w:szCs w:val="28"/>
        </w:rPr>
      </w:pPr>
      <w:r>
        <w:rPr>
          <w:rFonts w:ascii="Times New Roman" w:hAnsi="Times New Roman"/>
          <w:sz w:val="28"/>
          <w:szCs w:val="28"/>
        </w:rPr>
        <w:br w:type="page"/>
      </w:r>
    </w:p>
    <w:p w:rsidR="002E3888" w:rsidRDefault="002E3888" w:rsidP="00A44549">
      <w:pPr>
        <w:spacing w:after="0" w:line="240" w:lineRule="auto"/>
        <w:ind w:firstLine="709"/>
        <w:jc w:val="both"/>
        <w:rPr>
          <w:rFonts w:ascii="Times New Roman" w:hAnsi="Times New Roman"/>
          <w:sz w:val="28"/>
          <w:szCs w:val="28"/>
        </w:rPr>
      </w:pPr>
    </w:p>
    <w:p w:rsidR="00236A28" w:rsidRDefault="00236A28" w:rsidP="00A44549">
      <w:pPr>
        <w:spacing w:after="0" w:line="240" w:lineRule="auto"/>
        <w:ind w:firstLine="709"/>
        <w:jc w:val="both"/>
        <w:rPr>
          <w:rFonts w:ascii="Times New Roman" w:hAnsi="Times New Roman"/>
          <w:sz w:val="28"/>
          <w:szCs w:val="28"/>
        </w:rPr>
      </w:pPr>
    </w:p>
    <w:p w:rsidR="00236A28" w:rsidRPr="00E458AC" w:rsidRDefault="00236A28" w:rsidP="00E458AC">
      <w:pPr>
        <w:spacing w:after="0" w:line="240" w:lineRule="auto"/>
        <w:jc w:val="both"/>
        <w:rPr>
          <w:rFonts w:ascii="Times New Roman" w:hAnsi="Times New Roman"/>
          <w:b/>
          <w:sz w:val="28"/>
          <w:szCs w:val="28"/>
        </w:rPr>
      </w:pPr>
      <w:r>
        <w:rPr>
          <w:rFonts w:ascii="Times New Roman" w:hAnsi="Times New Roman"/>
          <w:sz w:val="28"/>
          <w:szCs w:val="28"/>
        </w:rPr>
        <w:t>«</w:t>
      </w:r>
      <w:r w:rsidRPr="00E458AC">
        <w:rPr>
          <w:rFonts w:ascii="Times New Roman" w:hAnsi="Times New Roman"/>
          <w:b/>
          <w:sz w:val="28"/>
          <w:szCs w:val="28"/>
        </w:rPr>
        <w:t xml:space="preserve">Прокуратурой восстановлены права граждан по оплате услуг </w:t>
      </w:r>
      <w:r w:rsidR="00B52E52">
        <w:rPr>
          <w:rFonts w:ascii="Times New Roman" w:hAnsi="Times New Roman"/>
          <w:b/>
          <w:sz w:val="28"/>
          <w:szCs w:val="28"/>
        </w:rPr>
        <w:t>отопления</w:t>
      </w:r>
      <w:r w:rsidRPr="00E458AC">
        <w:rPr>
          <w:rFonts w:ascii="Times New Roman" w:hAnsi="Times New Roman"/>
          <w:b/>
          <w:sz w:val="28"/>
          <w:szCs w:val="28"/>
        </w:rPr>
        <w:t>»</w:t>
      </w:r>
    </w:p>
    <w:p w:rsidR="00236A28" w:rsidRDefault="00236A28" w:rsidP="00A44549">
      <w:pPr>
        <w:spacing w:after="0" w:line="240" w:lineRule="auto"/>
        <w:ind w:firstLine="709"/>
        <w:jc w:val="both"/>
        <w:rPr>
          <w:rFonts w:ascii="Times New Roman" w:hAnsi="Times New Roman"/>
          <w:sz w:val="28"/>
          <w:szCs w:val="28"/>
        </w:rPr>
      </w:pPr>
    </w:p>
    <w:p w:rsidR="00236A28" w:rsidRDefault="00236A28" w:rsidP="00A44549">
      <w:pPr>
        <w:spacing w:after="0" w:line="240" w:lineRule="auto"/>
        <w:ind w:firstLine="709"/>
        <w:jc w:val="both"/>
        <w:rPr>
          <w:rFonts w:ascii="Times New Roman" w:hAnsi="Times New Roman"/>
          <w:sz w:val="28"/>
          <w:szCs w:val="28"/>
        </w:rPr>
      </w:pPr>
      <w:r w:rsidRPr="00236A28">
        <w:rPr>
          <w:rFonts w:ascii="Times New Roman" w:hAnsi="Times New Roman"/>
          <w:sz w:val="28"/>
          <w:szCs w:val="28"/>
        </w:rPr>
        <w:t>По итогам проведённой прокуратурой Котовского района Волгоградской области проверки и принятых мер реагирования 37 жителям многоквартирного дом</w:t>
      </w:r>
      <w:r>
        <w:rPr>
          <w:rFonts w:ascii="Times New Roman" w:hAnsi="Times New Roman"/>
          <w:sz w:val="28"/>
          <w:szCs w:val="28"/>
        </w:rPr>
        <w:t>а</w:t>
      </w:r>
      <w:r w:rsidRPr="00236A28">
        <w:rPr>
          <w:rFonts w:ascii="Times New Roman" w:hAnsi="Times New Roman"/>
          <w:sz w:val="28"/>
          <w:szCs w:val="28"/>
        </w:rPr>
        <w:t xml:space="preserve"> в г. Котово произведен перерасчет платы за коммунальную услугу по отоплению на общую сумму 63 619,22 руб., а также произведен перерасчёт объема среднемесячного потребления тепловой энергии по многоквартирному дому на 2025 год, в связи с чем уменьшен ежемесячный размер платы за услугу по отоплению в текущем году.</w:t>
      </w:r>
    </w:p>
    <w:p w:rsidR="00581FE7" w:rsidRDefault="00581FE7">
      <w:pPr>
        <w:rPr>
          <w:rFonts w:ascii="Times New Roman" w:hAnsi="Times New Roman"/>
          <w:sz w:val="28"/>
          <w:szCs w:val="28"/>
        </w:rPr>
      </w:pPr>
      <w:r>
        <w:rPr>
          <w:rFonts w:ascii="Times New Roman" w:hAnsi="Times New Roman"/>
          <w:sz w:val="28"/>
          <w:szCs w:val="28"/>
        </w:rPr>
        <w:br w:type="page"/>
      </w:r>
    </w:p>
    <w:p w:rsidR="00E34561" w:rsidRDefault="00E34561" w:rsidP="00A44549">
      <w:pPr>
        <w:spacing w:after="0" w:line="240" w:lineRule="auto"/>
        <w:ind w:firstLine="709"/>
        <w:jc w:val="both"/>
        <w:rPr>
          <w:rFonts w:ascii="Times New Roman" w:hAnsi="Times New Roman"/>
          <w:sz w:val="28"/>
          <w:szCs w:val="28"/>
        </w:rPr>
      </w:pPr>
    </w:p>
    <w:p w:rsidR="00E458AC" w:rsidRDefault="00E458AC" w:rsidP="00A44549">
      <w:pPr>
        <w:spacing w:after="0" w:line="240" w:lineRule="auto"/>
        <w:ind w:firstLine="709"/>
        <w:jc w:val="both"/>
        <w:rPr>
          <w:rFonts w:ascii="Times New Roman" w:hAnsi="Times New Roman"/>
          <w:sz w:val="28"/>
          <w:szCs w:val="28"/>
        </w:rPr>
      </w:pPr>
    </w:p>
    <w:p w:rsidR="00E458AC" w:rsidRPr="00E458AC" w:rsidRDefault="00E458AC" w:rsidP="00E458AC">
      <w:pPr>
        <w:spacing w:after="0" w:line="240" w:lineRule="auto"/>
        <w:jc w:val="both"/>
        <w:rPr>
          <w:rFonts w:ascii="Times New Roman" w:hAnsi="Times New Roman"/>
          <w:b/>
          <w:sz w:val="28"/>
          <w:szCs w:val="28"/>
        </w:rPr>
      </w:pPr>
      <w:r>
        <w:rPr>
          <w:rFonts w:ascii="Times New Roman" w:hAnsi="Times New Roman"/>
          <w:sz w:val="28"/>
          <w:szCs w:val="28"/>
        </w:rPr>
        <w:t>«</w:t>
      </w:r>
      <w:r w:rsidRPr="00E458AC">
        <w:rPr>
          <w:rFonts w:ascii="Times New Roman" w:hAnsi="Times New Roman"/>
          <w:b/>
          <w:sz w:val="28"/>
          <w:szCs w:val="28"/>
        </w:rPr>
        <w:t>Прокуратурой продолжается работа по приведению в соответствии с действующим законодательством сделок с государственным имуществом, в том числе при распоряжении земельными участками»</w:t>
      </w:r>
    </w:p>
    <w:p w:rsidR="00E458AC" w:rsidRDefault="00E458AC" w:rsidP="00E458AC">
      <w:pPr>
        <w:spacing w:after="0" w:line="240" w:lineRule="auto"/>
        <w:jc w:val="both"/>
        <w:rPr>
          <w:rFonts w:ascii="Times New Roman" w:hAnsi="Times New Roman"/>
          <w:sz w:val="28"/>
          <w:szCs w:val="28"/>
        </w:rPr>
      </w:pPr>
    </w:p>
    <w:p w:rsidR="00581FE7" w:rsidRDefault="00E458AC" w:rsidP="00C67ED1">
      <w:pPr>
        <w:spacing w:after="0" w:line="240" w:lineRule="auto"/>
        <w:ind w:firstLine="709"/>
        <w:jc w:val="both"/>
        <w:rPr>
          <w:rFonts w:ascii="Times New Roman" w:hAnsi="Times New Roman"/>
          <w:sz w:val="28"/>
          <w:szCs w:val="28"/>
        </w:rPr>
      </w:pPr>
      <w:r w:rsidRPr="00E458AC">
        <w:rPr>
          <w:rFonts w:ascii="Times New Roman" w:hAnsi="Times New Roman"/>
          <w:sz w:val="28"/>
          <w:szCs w:val="28"/>
        </w:rPr>
        <w:t>Прокуратурой Котовского района Волгоградской области выявлены факты незаконного предоставления в пользование на условиях аренды земельных участков лицам</w:t>
      </w:r>
      <w:r>
        <w:rPr>
          <w:rFonts w:ascii="Times New Roman" w:hAnsi="Times New Roman"/>
          <w:sz w:val="28"/>
          <w:szCs w:val="28"/>
        </w:rPr>
        <w:t xml:space="preserve"> под </w:t>
      </w:r>
      <w:r w:rsidRPr="00E458AC">
        <w:rPr>
          <w:rFonts w:ascii="Times New Roman" w:hAnsi="Times New Roman"/>
          <w:sz w:val="28"/>
          <w:szCs w:val="28"/>
        </w:rPr>
        <w:t>личные подсобные хозяйства. В защиту интересов муниципального образования Котовского муниципального района</w:t>
      </w:r>
      <w:r>
        <w:rPr>
          <w:rFonts w:ascii="Times New Roman" w:hAnsi="Times New Roman"/>
          <w:sz w:val="28"/>
          <w:szCs w:val="28"/>
        </w:rPr>
        <w:t xml:space="preserve"> в текущем году</w:t>
      </w:r>
      <w:r w:rsidRPr="00E458AC">
        <w:rPr>
          <w:rFonts w:ascii="Times New Roman" w:hAnsi="Times New Roman"/>
          <w:sz w:val="28"/>
          <w:szCs w:val="28"/>
        </w:rPr>
        <w:t xml:space="preserve"> прокурором в суд предъявлено </w:t>
      </w:r>
      <w:r w:rsidR="00C16BFE">
        <w:rPr>
          <w:rFonts w:ascii="Times New Roman" w:hAnsi="Times New Roman"/>
          <w:sz w:val="28"/>
          <w:szCs w:val="28"/>
        </w:rPr>
        <w:t>2</w:t>
      </w:r>
      <w:r w:rsidRPr="00E458AC">
        <w:rPr>
          <w:rFonts w:ascii="Times New Roman" w:hAnsi="Times New Roman"/>
          <w:sz w:val="28"/>
          <w:szCs w:val="28"/>
        </w:rPr>
        <w:t>0 исковых заявлений о признании договоров аренды земельных участков недействительными и применении последствий недействительности сделки, часть из которых уже рассмотрены судом и удовлетворены, исполнение вынесенных судебных решений находится на контроле прокуратуры района.</w:t>
      </w:r>
    </w:p>
    <w:p w:rsidR="00581FE7" w:rsidRDefault="00581FE7">
      <w:pPr>
        <w:rPr>
          <w:rFonts w:ascii="Times New Roman" w:hAnsi="Times New Roman"/>
          <w:sz w:val="28"/>
          <w:szCs w:val="28"/>
        </w:rPr>
      </w:pPr>
      <w:r>
        <w:rPr>
          <w:rFonts w:ascii="Times New Roman" w:hAnsi="Times New Roman"/>
          <w:sz w:val="28"/>
          <w:szCs w:val="28"/>
        </w:rPr>
        <w:br w:type="page"/>
      </w:r>
    </w:p>
    <w:p w:rsidR="00E458AC" w:rsidRDefault="00E458AC" w:rsidP="00C67ED1">
      <w:pPr>
        <w:spacing w:after="0" w:line="240" w:lineRule="auto"/>
        <w:ind w:firstLine="709"/>
        <w:jc w:val="both"/>
        <w:rPr>
          <w:rFonts w:ascii="Times New Roman" w:hAnsi="Times New Roman"/>
          <w:sz w:val="28"/>
          <w:szCs w:val="28"/>
        </w:rPr>
      </w:pPr>
    </w:p>
    <w:p w:rsidR="00B52E52" w:rsidRDefault="00B52E52" w:rsidP="00C67ED1">
      <w:pPr>
        <w:spacing w:after="0" w:line="240" w:lineRule="auto"/>
        <w:ind w:firstLine="709"/>
        <w:jc w:val="both"/>
        <w:rPr>
          <w:rFonts w:ascii="Times New Roman" w:hAnsi="Times New Roman"/>
          <w:sz w:val="28"/>
          <w:szCs w:val="28"/>
        </w:rPr>
      </w:pPr>
    </w:p>
    <w:p w:rsidR="00B52E52" w:rsidRPr="00E458AC" w:rsidRDefault="00B52E52" w:rsidP="00B52E52">
      <w:pPr>
        <w:spacing w:after="0" w:line="240" w:lineRule="auto"/>
        <w:jc w:val="both"/>
        <w:rPr>
          <w:rFonts w:ascii="Times New Roman" w:hAnsi="Times New Roman"/>
          <w:b/>
          <w:sz w:val="28"/>
          <w:szCs w:val="28"/>
        </w:rPr>
      </w:pPr>
      <w:r>
        <w:rPr>
          <w:rFonts w:ascii="Times New Roman" w:hAnsi="Times New Roman"/>
          <w:sz w:val="28"/>
          <w:szCs w:val="28"/>
        </w:rPr>
        <w:t>«</w:t>
      </w:r>
      <w:r w:rsidRPr="00E458AC">
        <w:rPr>
          <w:rFonts w:ascii="Times New Roman" w:hAnsi="Times New Roman"/>
          <w:b/>
          <w:sz w:val="28"/>
          <w:szCs w:val="28"/>
        </w:rPr>
        <w:t>Прокуратурой продолжается работа по приведению в соответствии с действующим законодательством сделок с государственным имуществом, в том числе при распоряжении земельными участками»</w:t>
      </w:r>
    </w:p>
    <w:p w:rsidR="00B52E52" w:rsidRDefault="00B52E52" w:rsidP="00C67ED1">
      <w:pPr>
        <w:spacing w:after="0" w:line="240" w:lineRule="auto"/>
        <w:ind w:firstLine="709"/>
        <w:jc w:val="both"/>
        <w:rPr>
          <w:rFonts w:ascii="Times New Roman" w:hAnsi="Times New Roman"/>
          <w:sz w:val="28"/>
          <w:szCs w:val="28"/>
        </w:rPr>
      </w:pPr>
    </w:p>
    <w:p w:rsidR="00C67ED1" w:rsidRDefault="00B52E52" w:rsidP="00C67ED1">
      <w:pPr>
        <w:spacing w:after="0" w:line="240" w:lineRule="auto"/>
        <w:ind w:firstLine="709"/>
        <w:jc w:val="both"/>
        <w:rPr>
          <w:rFonts w:ascii="Times New Roman" w:hAnsi="Times New Roman"/>
          <w:sz w:val="28"/>
          <w:szCs w:val="28"/>
        </w:rPr>
      </w:pPr>
      <w:r>
        <w:rPr>
          <w:rFonts w:ascii="Times New Roman" w:hAnsi="Times New Roman"/>
          <w:sz w:val="28"/>
          <w:szCs w:val="28"/>
        </w:rPr>
        <w:t>В</w:t>
      </w:r>
      <w:r w:rsidR="00C67ED1">
        <w:rPr>
          <w:rFonts w:ascii="Times New Roman" w:hAnsi="Times New Roman"/>
          <w:sz w:val="28"/>
          <w:szCs w:val="28"/>
        </w:rPr>
        <w:t xml:space="preserve"> текущем году прокуратурой района </w:t>
      </w:r>
      <w:r w:rsidR="00C67ED1" w:rsidRPr="00C67ED1">
        <w:rPr>
          <w:rFonts w:ascii="Times New Roman" w:hAnsi="Times New Roman"/>
          <w:sz w:val="28"/>
          <w:szCs w:val="28"/>
        </w:rPr>
        <w:t xml:space="preserve">в суд </w:t>
      </w:r>
      <w:r w:rsidR="00C67ED1">
        <w:rPr>
          <w:rFonts w:ascii="Times New Roman" w:hAnsi="Times New Roman"/>
          <w:sz w:val="28"/>
          <w:szCs w:val="28"/>
        </w:rPr>
        <w:t xml:space="preserve">направлено 3 исковых заявления </w:t>
      </w:r>
      <w:r w:rsidR="00C67ED1" w:rsidRPr="00C67ED1">
        <w:rPr>
          <w:rFonts w:ascii="Times New Roman" w:hAnsi="Times New Roman"/>
          <w:sz w:val="28"/>
          <w:szCs w:val="28"/>
        </w:rPr>
        <w:t>о признании незаконным образовани</w:t>
      </w:r>
      <w:r w:rsidR="00C16BFE">
        <w:rPr>
          <w:rFonts w:ascii="Times New Roman" w:hAnsi="Times New Roman"/>
          <w:sz w:val="28"/>
          <w:szCs w:val="28"/>
        </w:rPr>
        <w:t>е</w:t>
      </w:r>
      <w:r w:rsidR="00C67ED1" w:rsidRPr="00C67ED1">
        <w:rPr>
          <w:rFonts w:ascii="Times New Roman" w:hAnsi="Times New Roman"/>
          <w:sz w:val="28"/>
          <w:szCs w:val="28"/>
        </w:rPr>
        <w:t xml:space="preserve"> земельн</w:t>
      </w:r>
      <w:r w:rsidR="00C67ED1">
        <w:rPr>
          <w:rFonts w:ascii="Times New Roman" w:hAnsi="Times New Roman"/>
          <w:sz w:val="28"/>
          <w:szCs w:val="28"/>
        </w:rPr>
        <w:t>ых</w:t>
      </w:r>
      <w:r w:rsidR="00C67ED1" w:rsidRPr="00C67ED1">
        <w:rPr>
          <w:rFonts w:ascii="Times New Roman" w:hAnsi="Times New Roman"/>
          <w:sz w:val="28"/>
          <w:szCs w:val="28"/>
        </w:rPr>
        <w:t xml:space="preserve"> участк</w:t>
      </w:r>
      <w:r w:rsidR="00C67ED1">
        <w:rPr>
          <w:rFonts w:ascii="Times New Roman" w:hAnsi="Times New Roman"/>
          <w:sz w:val="28"/>
          <w:szCs w:val="28"/>
        </w:rPr>
        <w:t>ов под водным объектом находящ</w:t>
      </w:r>
      <w:r w:rsidR="00C16BFE">
        <w:rPr>
          <w:rFonts w:ascii="Times New Roman" w:hAnsi="Times New Roman"/>
          <w:sz w:val="28"/>
          <w:szCs w:val="28"/>
        </w:rPr>
        <w:t>им</w:t>
      </w:r>
      <w:r w:rsidR="00C67ED1">
        <w:rPr>
          <w:rFonts w:ascii="Times New Roman" w:hAnsi="Times New Roman"/>
          <w:sz w:val="28"/>
          <w:szCs w:val="28"/>
        </w:rPr>
        <w:t xml:space="preserve">ся в </w:t>
      </w:r>
      <w:r w:rsidR="00C16BFE">
        <w:rPr>
          <w:rFonts w:ascii="Times New Roman" w:hAnsi="Times New Roman"/>
          <w:sz w:val="28"/>
          <w:szCs w:val="28"/>
        </w:rPr>
        <w:t>ф</w:t>
      </w:r>
      <w:r w:rsidR="00C67ED1">
        <w:rPr>
          <w:rFonts w:ascii="Times New Roman" w:hAnsi="Times New Roman"/>
          <w:sz w:val="28"/>
          <w:szCs w:val="28"/>
        </w:rPr>
        <w:t>едеральной собственности в нарушении требований Водного и Земельного кодексов РФ,</w:t>
      </w:r>
      <w:r w:rsidR="00C67ED1" w:rsidRPr="00C67ED1">
        <w:rPr>
          <w:rFonts w:ascii="Times New Roman" w:hAnsi="Times New Roman"/>
          <w:sz w:val="28"/>
          <w:szCs w:val="28"/>
        </w:rPr>
        <w:t xml:space="preserve"> исключении записи о вышеуказанн</w:t>
      </w:r>
      <w:r w:rsidR="00C67ED1">
        <w:rPr>
          <w:rFonts w:ascii="Times New Roman" w:hAnsi="Times New Roman"/>
          <w:sz w:val="28"/>
          <w:szCs w:val="28"/>
        </w:rPr>
        <w:t>ых</w:t>
      </w:r>
      <w:r w:rsidR="00C67ED1" w:rsidRPr="00C67ED1">
        <w:rPr>
          <w:rFonts w:ascii="Times New Roman" w:hAnsi="Times New Roman"/>
          <w:sz w:val="28"/>
          <w:szCs w:val="28"/>
        </w:rPr>
        <w:t xml:space="preserve"> земельн</w:t>
      </w:r>
      <w:r w:rsidR="00C67ED1">
        <w:rPr>
          <w:rFonts w:ascii="Times New Roman" w:hAnsi="Times New Roman"/>
          <w:sz w:val="28"/>
          <w:szCs w:val="28"/>
        </w:rPr>
        <w:t>ых</w:t>
      </w:r>
      <w:r w:rsidR="00C67ED1" w:rsidRPr="00C67ED1">
        <w:rPr>
          <w:rFonts w:ascii="Times New Roman" w:hAnsi="Times New Roman"/>
          <w:sz w:val="28"/>
          <w:szCs w:val="28"/>
        </w:rPr>
        <w:t xml:space="preserve"> участк</w:t>
      </w:r>
      <w:r w:rsidR="00C67ED1">
        <w:rPr>
          <w:rFonts w:ascii="Times New Roman" w:hAnsi="Times New Roman"/>
          <w:sz w:val="28"/>
          <w:szCs w:val="28"/>
        </w:rPr>
        <w:t>ах</w:t>
      </w:r>
      <w:r w:rsidR="00C67ED1" w:rsidRPr="00C67ED1">
        <w:rPr>
          <w:rFonts w:ascii="Times New Roman" w:hAnsi="Times New Roman"/>
          <w:sz w:val="28"/>
          <w:szCs w:val="28"/>
        </w:rPr>
        <w:t xml:space="preserve"> из Единого государственного реестра недвижимости</w:t>
      </w:r>
      <w:r w:rsidR="00C67ED1">
        <w:rPr>
          <w:rFonts w:ascii="Times New Roman" w:hAnsi="Times New Roman"/>
          <w:sz w:val="28"/>
          <w:szCs w:val="28"/>
        </w:rPr>
        <w:t>.</w:t>
      </w:r>
    </w:p>
    <w:p w:rsidR="00581FE7" w:rsidRDefault="00581FE7">
      <w:pPr>
        <w:rPr>
          <w:rFonts w:ascii="Times New Roman" w:hAnsi="Times New Roman"/>
          <w:sz w:val="28"/>
          <w:szCs w:val="28"/>
        </w:rPr>
      </w:pPr>
      <w:r>
        <w:rPr>
          <w:rFonts w:ascii="Times New Roman" w:hAnsi="Times New Roman"/>
          <w:sz w:val="28"/>
          <w:szCs w:val="28"/>
        </w:rPr>
        <w:br w:type="page"/>
      </w:r>
    </w:p>
    <w:p w:rsidR="00236A28" w:rsidRDefault="00236A28" w:rsidP="00A44549">
      <w:pPr>
        <w:spacing w:after="0" w:line="240" w:lineRule="auto"/>
        <w:ind w:firstLine="709"/>
        <w:jc w:val="both"/>
        <w:rPr>
          <w:rFonts w:ascii="Times New Roman" w:hAnsi="Times New Roman"/>
          <w:sz w:val="28"/>
          <w:szCs w:val="28"/>
        </w:rPr>
      </w:pPr>
    </w:p>
    <w:p w:rsidR="00B52E52" w:rsidRPr="00914232" w:rsidRDefault="00B52E52" w:rsidP="00B52E52">
      <w:pPr>
        <w:pStyle w:val="ac"/>
        <w:spacing w:after="0" w:line="240" w:lineRule="exact"/>
        <w:ind w:left="0" w:right="40"/>
        <w:jc w:val="both"/>
        <w:rPr>
          <w:rFonts w:ascii="Times New Roman" w:hAnsi="Times New Roman"/>
          <w:b/>
          <w:sz w:val="28"/>
          <w:szCs w:val="28"/>
          <w:lang w:eastAsia="ru-RU"/>
        </w:rPr>
      </w:pPr>
    </w:p>
    <w:p w:rsidR="00B52E52" w:rsidRPr="00B52E52" w:rsidRDefault="00B52E52" w:rsidP="00B52E52">
      <w:pPr>
        <w:spacing w:after="0" w:line="240" w:lineRule="exact"/>
        <w:jc w:val="both"/>
        <w:rPr>
          <w:rFonts w:ascii="Times New Roman" w:hAnsi="Times New Roman" w:cs="Times New Roman"/>
          <w:b/>
          <w:sz w:val="28"/>
          <w:szCs w:val="28"/>
        </w:rPr>
      </w:pPr>
      <w:r w:rsidRPr="00B52E52">
        <w:rPr>
          <w:rFonts w:ascii="Times New Roman" w:hAnsi="Times New Roman" w:cs="Times New Roman"/>
          <w:b/>
          <w:sz w:val="28"/>
          <w:szCs w:val="28"/>
          <w:lang w:eastAsia="ru-RU"/>
        </w:rPr>
        <w:t>«</w:t>
      </w:r>
      <w:r w:rsidRPr="00B52E52">
        <w:rPr>
          <w:rFonts w:ascii="Times New Roman" w:hAnsi="Times New Roman" w:cs="Times New Roman"/>
          <w:b/>
          <w:sz w:val="28"/>
          <w:szCs w:val="28"/>
        </w:rPr>
        <w:t>Прокуратура помогла гражданину получить невыплаченную заработную плату»</w:t>
      </w:r>
    </w:p>
    <w:p w:rsidR="00B52E52" w:rsidRDefault="00B52E52" w:rsidP="00B52E52">
      <w:pPr>
        <w:spacing w:after="0" w:line="240" w:lineRule="auto"/>
        <w:ind w:firstLine="709"/>
        <w:jc w:val="both"/>
        <w:rPr>
          <w:rFonts w:ascii="Times New Roman" w:hAnsi="Times New Roman"/>
          <w:sz w:val="28"/>
          <w:szCs w:val="28"/>
        </w:rPr>
      </w:pPr>
    </w:p>
    <w:p w:rsidR="00581FE7" w:rsidRDefault="00B52E52" w:rsidP="00B52E52">
      <w:pPr>
        <w:spacing w:after="0" w:line="240" w:lineRule="auto"/>
        <w:ind w:firstLine="709"/>
        <w:jc w:val="both"/>
        <w:rPr>
          <w:rFonts w:ascii="Times New Roman" w:hAnsi="Times New Roman"/>
          <w:sz w:val="28"/>
          <w:szCs w:val="28"/>
        </w:rPr>
      </w:pPr>
      <w:r>
        <w:rPr>
          <w:rFonts w:ascii="Times New Roman" w:hAnsi="Times New Roman"/>
          <w:sz w:val="28"/>
          <w:szCs w:val="28"/>
        </w:rPr>
        <w:t>Прокуратурой Котовского района Волгоградской области на основании обращений граждан выявлен ряд нарушений трудового законодательства при осуществлении пассажирских перевозок на территории района. Так, после вмешательства прокуратуры района, водителю маршрутного такси выплачена задолженность по заработной плате на сумму свыше 20 тысяч рублей, добиться получения которой заявитель не мог свыше двух месяцев.</w:t>
      </w:r>
    </w:p>
    <w:p w:rsidR="00581FE7" w:rsidRDefault="00581FE7">
      <w:pPr>
        <w:rPr>
          <w:rFonts w:ascii="Times New Roman" w:hAnsi="Times New Roman"/>
          <w:sz w:val="28"/>
          <w:szCs w:val="28"/>
        </w:rPr>
      </w:pPr>
      <w:r>
        <w:rPr>
          <w:rFonts w:ascii="Times New Roman" w:hAnsi="Times New Roman"/>
          <w:sz w:val="28"/>
          <w:szCs w:val="28"/>
        </w:rPr>
        <w:br w:type="page"/>
      </w:r>
    </w:p>
    <w:p w:rsidR="00B52E52" w:rsidRDefault="00B52E52" w:rsidP="00B52E52">
      <w:pPr>
        <w:spacing w:after="0" w:line="240" w:lineRule="auto"/>
        <w:ind w:firstLine="709"/>
        <w:jc w:val="both"/>
        <w:rPr>
          <w:rFonts w:ascii="Times New Roman" w:hAnsi="Times New Roman"/>
          <w:sz w:val="28"/>
          <w:szCs w:val="28"/>
        </w:rPr>
      </w:pPr>
    </w:p>
    <w:p w:rsidR="00B52E52" w:rsidRDefault="00B52E52" w:rsidP="00B52E52">
      <w:pPr>
        <w:spacing w:after="0" w:line="240" w:lineRule="auto"/>
        <w:ind w:firstLine="709"/>
        <w:jc w:val="both"/>
        <w:rPr>
          <w:rFonts w:ascii="Times New Roman" w:hAnsi="Times New Roman"/>
          <w:sz w:val="28"/>
          <w:szCs w:val="28"/>
        </w:rPr>
      </w:pPr>
    </w:p>
    <w:p w:rsidR="00B52E52" w:rsidRPr="00B52E52" w:rsidRDefault="00B52E52" w:rsidP="00B52E52">
      <w:pPr>
        <w:spacing w:after="0" w:line="240" w:lineRule="auto"/>
        <w:ind w:firstLine="709"/>
        <w:jc w:val="both"/>
        <w:rPr>
          <w:rFonts w:ascii="Times New Roman" w:hAnsi="Times New Roman"/>
          <w:b/>
          <w:sz w:val="28"/>
          <w:szCs w:val="28"/>
        </w:rPr>
      </w:pPr>
      <w:r w:rsidRPr="00B52E52">
        <w:rPr>
          <w:rFonts w:ascii="Times New Roman" w:hAnsi="Times New Roman"/>
          <w:b/>
          <w:sz w:val="28"/>
          <w:szCs w:val="28"/>
        </w:rPr>
        <w:t>«Прокуратура возвращает незаконно взысканные денежные средства гражданам»</w:t>
      </w:r>
    </w:p>
    <w:p w:rsidR="00B52E52" w:rsidRPr="00B52E52" w:rsidRDefault="00B52E52" w:rsidP="00B52E52">
      <w:pPr>
        <w:spacing w:after="0" w:line="240" w:lineRule="auto"/>
        <w:ind w:firstLine="709"/>
        <w:jc w:val="both"/>
        <w:rPr>
          <w:rFonts w:ascii="Times New Roman" w:hAnsi="Times New Roman"/>
          <w:sz w:val="28"/>
          <w:szCs w:val="28"/>
        </w:rPr>
      </w:pPr>
    </w:p>
    <w:p w:rsidR="00B52E52" w:rsidRPr="00B52E52" w:rsidRDefault="00B52E52" w:rsidP="00B52E52">
      <w:pPr>
        <w:spacing w:after="0" w:line="240" w:lineRule="auto"/>
        <w:ind w:firstLine="709"/>
        <w:jc w:val="both"/>
        <w:rPr>
          <w:rFonts w:ascii="Times New Roman" w:hAnsi="Times New Roman"/>
          <w:sz w:val="28"/>
          <w:szCs w:val="28"/>
        </w:rPr>
      </w:pPr>
      <w:r w:rsidRPr="00B52E52">
        <w:rPr>
          <w:rFonts w:ascii="Times New Roman" w:hAnsi="Times New Roman"/>
          <w:sz w:val="28"/>
          <w:szCs w:val="28"/>
        </w:rPr>
        <w:t xml:space="preserve">Прокуратурой Котовского района Волгоградской области в ходе надзора за деятельностью районного отделения судебных приставов выявлены неоднократные нарушения законодательства об исполнительном производстве. Так, восстановлены права инвалида 2 группы, с которого судебные приставы взыскали большую часть получаемой им пенсии. После вмешательства прокуратуры района и оказания правовой помощи заявителю восстановлено право заявителя на сохранение прожиточного минимума. </w:t>
      </w:r>
    </w:p>
    <w:p w:rsidR="00581FE7" w:rsidRDefault="00581FE7">
      <w:pPr>
        <w:rPr>
          <w:rFonts w:ascii="Times New Roman" w:hAnsi="Times New Roman"/>
          <w:sz w:val="28"/>
          <w:szCs w:val="28"/>
        </w:rPr>
      </w:pPr>
      <w:r>
        <w:rPr>
          <w:rFonts w:ascii="Times New Roman" w:hAnsi="Times New Roman"/>
          <w:sz w:val="28"/>
          <w:szCs w:val="28"/>
        </w:rPr>
        <w:br w:type="page"/>
      </w:r>
    </w:p>
    <w:p w:rsidR="00694F20" w:rsidRDefault="00694F20" w:rsidP="00B52E52">
      <w:pPr>
        <w:spacing w:after="0" w:line="240" w:lineRule="auto"/>
        <w:ind w:firstLine="709"/>
        <w:jc w:val="both"/>
        <w:rPr>
          <w:rFonts w:ascii="Times New Roman" w:hAnsi="Times New Roman"/>
          <w:sz w:val="28"/>
          <w:szCs w:val="28"/>
        </w:rPr>
      </w:pPr>
    </w:p>
    <w:p w:rsidR="00B52E52" w:rsidRPr="00694F20" w:rsidRDefault="00694F20" w:rsidP="00B52E52">
      <w:pPr>
        <w:spacing w:after="0" w:line="240" w:lineRule="auto"/>
        <w:ind w:firstLine="709"/>
        <w:jc w:val="both"/>
        <w:rPr>
          <w:rFonts w:ascii="Times New Roman" w:hAnsi="Times New Roman"/>
          <w:b/>
          <w:sz w:val="28"/>
          <w:szCs w:val="28"/>
        </w:rPr>
      </w:pPr>
      <w:r w:rsidRPr="00694F20">
        <w:rPr>
          <w:rFonts w:ascii="Times New Roman" w:hAnsi="Times New Roman"/>
          <w:b/>
          <w:sz w:val="28"/>
          <w:szCs w:val="28"/>
        </w:rPr>
        <w:t>Прокуратурой района восстановлены права граждан при реализации исполнительных действий.</w:t>
      </w:r>
    </w:p>
    <w:p w:rsidR="00581FE7" w:rsidRDefault="00B52E52" w:rsidP="00B52E52">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B52E52">
        <w:rPr>
          <w:rFonts w:ascii="Times New Roman" w:hAnsi="Times New Roman"/>
          <w:sz w:val="28"/>
          <w:szCs w:val="28"/>
        </w:rPr>
        <w:t>рокуратурой района выявлены случа</w:t>
      </w:r>
      <w:r>
        <w:rPr>
          <w:rFonts w:ascii="Times New Roman" w:hAnsi="Times New Roman"/>
          <w:sz w:val="28"/>
          <w:szCs w:val="28"/>
        </w:rPr>
        <w:t>и</w:t>
      </w:r>
      <w:r w:rsidRPr="00B52E52">
        <w:rPr>
          <w:rFonts w:ascii="Times New Roman" w:hAnsi="Times New Roman"/>
          <w:sz w:val="28"/>
          <w:szCs w:val="28"/>
        </w:rPr>
        <w:t xml:space="preserve"> нарушения прав пенсионеров в ходе исполнительских действий. Так, пенсионерка, проживающая на территории Чувашской республики, неверно идентифицирована судебными приставами как должник из-за полного совпадения ФИО и даты рождения с другой гражданкой, что привело к аресту банковских счетов заявительницы. Многочисленные обращения в службу судебных приставов не исправили ситуацию. После вмешательства прокуратуры района все имущественные ограничения с «двойника-должника» сняты.</w:t>
      </w:r>
    </w:p>
    <w:p w:rsidR="00581FE7" w:rsidRDefault="00581FE7">
      <w:pPr>
        <w:rPr>
          <w:rFonts w:ascii="Times New Roman" w:hAnsi="Times New Roman"/>
          <w:sz w:val="28"/>
          <w:szCs w:val="28"/>
        </w:rPr>
      </w:pPr>
      <w:r>
        <w:rPr>
          <w:rFonts w:ascii="Times New Roman" w:hAnsi="Times New Roman"/>
          <w:sz w:val="28"/>
          <w:szCs w:val="28"/>
        </w:rPr>
        <w:br w:type="page"/>
      </w:r>
    </w:p>
    <w:p w:rsidR="00B52E52" w:rsidRDefault="00B52E52" w:rsidP="00B52E52">
      <w:pPr>
        <w:spacing w:after="0" w:line="240" w:lineRule="auto"/>
        <w:ind w:firstLine="709"/>
        <w:jc w:val="both"/>
        <w:rPr>
          <w:rFonts w:ascii="Times New Roman" w:hAnsi="Times New Roman"/>
          <w:sz w:val="28"/>
          <w:szCs w:val="28"/>
        </w:rPr>
      </w:pPr>
      <w:bookmarkStart w:id="0" w:name="_GoBack"/>
      <w:bookmarkEnd w:id="0"/>
    </w:p>
    <w:p w:rsidR="00694F20" w:rsidRPr="00B52E52" w:rsidRDefault="00694F20" w:rsidP="00B52E52">
      <w:pPr>
        <w:spacing w:after="0" w:line="240" w:lineRule="auto"/>
        <w:ind w:firstLine="709"/>
        <w:jc w:val="both"/>
        <w:rPr>
          <w:rFonts w:ascii="Times New Roman" w:hAnsi="Times New Roman"/>
          <w:sz w:val="28"/>
          <w:szCs w:val="28"/>
        </w:rPr>
      </w:pPr>
    </w:p>
    <w:p w:rsidR="00694F20" w:rsidRPr="00694F20" w:rsidRDefault="00694F20" w:rsidP="00694F20">
      <w:pPr>
        <w:spacing w:after="0" w:line="240" w:lineRule="auto"/>
        <w:ind w:firstLine="709"/>
        <w:jc w:val="both"/>
        <w:rPr>
          <w:rFonts w:ascii="Times New Roman" w:hAnsi="Times New Roman"/>
          <w:b/>
          <w:sz w:val="28"/>
          <w:szCs w:val="28"/>
        </w:rPr>
      </w:pPr>
      <w:r w:rsidRPr="00694F20">
        <w:rPr>
          <w:rFonts w:ascii="Times New Roman" w:hAnsi="Times New Roman"/>
          <w:b/>
          <w:sz w:val="28"/>
          <w:szCs w:val="28"/>
        </w:rPr>
        <w:t>Прокуратурой района восстановлены права граждан, проходящих процедуру банкротства.</w:t>
      </w:r>
    </w:p>
    <w:p w:rsidR="00B52E52" w:rsidRDefault="00694F20" w:rsidP="00B52E52">
      <w:pPr>
        <w:spacing w:after="0" w:line="240" w:lineRule="auto"/>
        <w:ind w:firstLine="709"/>
        <w:jc w:val="both"/>
        <w:rPr>
          <w:rFonts w:ascii="Times New Roman" w:hAnsi="Times New Roman"/>
          <w:sz w:val="28"/>
          <w:szCs w:val="28"/>
        </w:rPr>
      </w:pPr>
      <w:r>
        <w:rPr>
          <w:rFonts w:ascii="Times New Roman" w:hAnsi="Times New Roman"/>
          <w:sz w:val="28"/>
          <w:szCs w:val="28"/>
        </w:rPr>
        <w:t>З</w:t>
      </w:r>
      <w:r w:rsidR="00B52E52" w:rsidRPr="00B52E52">
        <w:rPr>
          <w:rFonts w:ascii="Times New Roman" w:hAnsi="Times New Roman"/>
          <w:sz w:val="28"/>
          <w:szCs w:val="28"/>
        </w:rPr>
        <w:t xml:space="preserve">афиксированы неоднократные случаи незаконного взыскания денежных средств с граждан, проходящих процедуру банкротства. В ходе проверок пострадавшим от действий судебных приставов пенсионерке, многодетной матери возвращены денежные средства на сумму свыше </w:t>
      </w:r>
      <w:r>
        <w:rPr>
          <w:rFonts w:ascii="Times New Roman" w:hAnsi="Times New Roman"/>
          <w:sz w:val="28"/>
          <w:szCs w:val="28"/>
        </w:rPr>
        <w:t>50</w:t>
      </w:r>
      <w:r w:rsidR="00B52E52" w:rsidRPr="00B52E52">
        <w:rPr>
          <w:rFonts w:ascii="Times New Roman" w:hAnsi="Times New Roman"/>
          <w:sz w:val="28"/>
          <w:szCs w:val="28"/>
        </w:rPr>
        <w:t xml:space="preserve"> тысяч рублей.</w:t>
      </w:r>
    </w:p>
    <w:p w:rsidR="00B52E52" w:rsidRDefault="00B52E52" w:rsidP="00A44549">
      <w:pPr>
        <w:spacing w:after="0" w:line="240" w:lineRule="auto"/>
        <w:ind w:firstLine="709"/>
        <w:jc w:val="both"/>
        <w:rPr>
          <w:rFonts w:ascii="Times New Roman" w:hAnsi="Times New Roman"/>
          <w:sz w:val="28"/>
          <w:szCs w:val="28"/>
        </w:rPr>
      </w:pPr>
    </w:p>
    <w:p w:rsidR="001339D9" w:rsidRPr="007E4E60" w:rsidRDefault="001339D9" w:rsidP="001676B4">
      <w:pPr>
        <w:tabs>
          <w:tab w:val="left" w:pos="2268"/>
          <w:tab w:val="left" w:pos="6804"/>
        </w:tabs>
        <w:spacing w:after="0" w:line="240" w:lineRule="exact"/>
        <w:rPr>
          <w:rFonts w:ascii="Times New Roman" w:hAnsi="Times New Roman" w:cs="Times New Roman"/>
          <w:sz w:val="24"/>
          <w:szCs w:val="24"/>
        </w:rPr>
      </w:pPr>
    </w:p>
    <w:sectPr w:rsidR="001339D9" w:rsidRPr="007E4E60" w:rsidSect="0060561A">
      <w:footerReference w:type="first" r:id="rId8"/>
      <w:pgSz w:w="11906" w:h="16838"/>
      <w:pgMar w:top="1418"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98" w:rsidRDefault="001E5998" w:rsidP="007212FD">
      <w:pPr>
        <w:spacing w:after="0" w:line="240" w:lineRule="auto"/>
      </w:pPr>
      <w:r>
        <w:separator/>
      </w:r>
    </w:p>
  </w:endnote>
  <w:endnote w:type="continuationSeparator" w:id="0">
    <w:p w:rsidR="001E5998" w:rsidRDefault="001E599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EA76F3" w:rsidRPr="00C02223" w:rsidTr="00FD07E2">
      <w:trPr>
        <w:cantSplit/>
        <w:trHeight w:val="57"/>
      </w:trPr>
      <w:tc>
        <w:tcPr>
          <w:tcW w:w="3643" w:type="dxa"/>
        </w:tcPr>
        <w:p w:rsidR="00EA76F3" w:rsidRDefault="00EA76F3"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EA76F3" w:rsidRPr="00E12680" w:rsidRDefault="00EA76F3" w:rsidP="0020667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proofErr w:type="spellStart"/>
          <w:r w:rsidRPr="00070889">
            <w:rPr>
              <w:rFonts w:ascii="Times New Roman" w:hAnsi="Times New Roman"/>
              <w:color w:val="BFBFBF" w:themeColor="background1" w:themeShade="BF"/>
              <w:sz w:val="16"/>
              <w:szCs w:val="16"/>
            </w:rPr>
            <w:t>рег.номер</w:t>
          </w:r>
          <w:bookmarkEnd w:id="2"/>
          <w:proofErr w:type="spellEnd"/>
        </w:p>
      </w:tc>
    </w:tr>
  </w:tbl>
  <w:p w:rsidR="00EA76F3" w:rsidRDefault="00EA76F3" w:rsidP="008B567E">
    <w:pPr>
      <w:pStyle w:val="a6"/>
      <w:spacing w:after="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98" w:rsidRDefault="001E5998" w:rsidP="007212FD">
      <w:pPr>
        <w:spacing w:after="0" w:line="240" w:lineRule="auto"/>
      </w:pPr>
      <w:r>
        <w:separator/>
      </w:r>
    </w:p>
  </w:footnote>
  <w:footnote w:type="continuationSeparator" w:id="0">
    <w:p w:rsidR="001E5998" w:rsidRDefault="001E5998" w:rsidP="00721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74E93"/>
    <w:multiLevelType w:val="hybridMultilevel"/>
    <w:tmpl w:val="7BEC9830"/>
    <w:lvl w:ilvl="0" w:tplc="F9A863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285A"/>
    <w:rsid w:val="0001458F"/>
    <w:rsid w:val="0001634D"/>
    <w:rsid w:val="00017AB5"/>
    <w:rsid w:val="00021F0F"/>
    <w:rsid w:val="0002359A"/>
    <w:rsid w:val="00024C89"/>
    <w:rsid w:val="00024D01"/>
    <w:rsid w:val="00025932"/>
    <w:rsid w:val="00026C9E"/>
    <w:rsid w:val="00031C8A"/>
    <w:rsid w:val="00032C42"/>
    <w:rsid w:val="000337EA"/>
    <w:rsid w:val="00041178"/>
    <w:rsid w:val="00042E52"/>
    <w:rsid w:val="0004324F"/>
    <w:rsid w:val="000517C1"/>
    <w:rsid w:val="000550FF"/>
    <w:rsid w:val="00056A50"/>
    <w:rsid w:val="00070889"/>
    <w:rsid w:val="0007341D"/>
    <w:rsid w:val="0007553B"/>
    <w:rsid w:val="00076B93"/>
    <w:rsid w:val="00076EE6"/>
    <w:rsid w:val="000803E2"/>
    <w:rsid w:val="000836F1"/>
    <w:rsid w:val="0009005C"/>
    <w:rsid w:val="00090738"/>
    <w:rsid w:val="00092FF4"/>
    <w:rsid w:val="00093263"/>
    <w:rsid w:val="00094E81"/>
    <w:rsid w:val="00095729"/>
    <w:rsid w:val="000A22E0"/>
    <w:rsid w:val="000A4CCE"/>
    <w:rsid w:val="000A4E3C"/>
    <w:rsid w:val="000A582E"/>
    <w:rsid w:val="000A6A1E"/>
    <w:rsid w:val="000A6C9D"/>
    <w:rsid w:val="000B708E"/>
    <w:rsid w:val="000C062E"/>
    <w:rsid w:val="000D1F0B"/>
    <w:rsid w:val="000D27B4"/>
    <w:rsid w:val="000D7549"/>
    <w:rsid w:val="000E3052"/>
    <w:rsid w:val="000E494B"/>
    <w:rsid w:val="000F3B19"/>
    <w:rsid w:val="000F5F87"/>
    <w:rsid w:val="000F7BB7"/>
    <w:rsid w:val="00100C9E"/>
    <w:rsid w:val="00105F52"/>
    <w:rsid w:val="00107179"/>
    <w:rsid w:val="001251B5"/>
    <w:rsid w:val="00127E02"/>
    <w:rsid w:val="001339D9"/>
    <w:rsid w:val="00134382"/>
    <w:rsid w:val="00144445"/>
    <w:rsid w:val="0014583A"/>
    <w:rsid w:val="00151B1C"/>
    <w:rsid w:val="00152857"/>
    <w:rsid w:val="0015393F"/>
    <w:rsid w:val="0015477E"/>
    <w:rsid w:val="001572B8"/>
    <w:rsid w:val="001644E0"/>
    <w:rsid w:val="00166770"/>
    <w:rsid w:val="00166A1C"/>
    <w:rsid w:val="001676B4"/>
    <w:rsid w:val="00173F90"/>
    <w:rsid w:val="00180843"/>
    <w:rsid w:val="0018208F"/>
    <w:rsid w:val="001822FA"/>
    <w:rsid w:val="001856A9"/>
    <w:rsid w:val="001902E1"/>
    <w:rsid w:val="001921AE"/>
    <w:rsid w:val="00196CDA"/>
    <w:rsid w:val="001A71D0"/>
    <w:rsid w:val="001B13EC"/>
    <w:rsid w:val="001B3194"/>
    <w:rsid w:val="001C2357"/>
    <w:rsid w:val="001C2733"/>
    <w:rsid w:val="001D1E50"/>
    <w:rsid w:val="001D585A"/>
    <w:rsid w:val="001E4F59"/>
    <w:rsid w:val="001E5998"/>
    <w:rsid w:val="001F169E"/>
    <w:rsid w:val="001F1B23"/>
    <w:rsid w:val="001F5899"/>
    <w:rsid w:val="001F60BB"/>
    <w:rsid w:val="001F7FCD"/>
    <w:rsid w:val="002048A1"/>
    <w:rsid w:val="0020667B"/>
    <w:rsid w:val="0020790E"/>
    <w:rsid w:val="002137B7"/>
    <w:rsid w:val="0022045F"/>
    <w:rsid w:val="00231813"/>
    <w:rsid w:val="00234500"/>
    <w:rsid w:val="00236A28"/>
    <w:rsid w:val="002403E3"/>
    <w:rsid w:val="002404B0"/>
    <w:rsid w:val="00244AEA"/>
    <w:rsid w:val="00246C39"/>
    <w:rsid w:val="0025522A"/>
    <w:rsid w:val="00266BCF"/>
    <w:rsid w:val="00280D52"/>
    <w:rsid w:val="00281733"/>
    <w:rsid w:val="00291073"/>
    <w:rsid w:val="00295B73"/>
    <w:rsid w:val="00297BCD"/>
    <w:rsid w:val="002A1A30"/>
    <w:rsid w:val="002A2085"/>
    <w:rsid w:val="002A2EA4"/>
    <w:rsid w:val="002A61DD"/>
    <w:rsid w:val="002B6547"/>
    <w:rsid w:val="002B6A8E"/>
    <w:rsid w:val="002C3822"/>
    <w:rsid w:val="002C6627"/>
    <w:rsid w:val="002C7C1D"/>
    <w:rsid w:val="002D484E"/>
    <w:rsid w:val="002E3888"/>
    <w:rsid w:val="002E7520"/>
    <w:rsid w:val="002F403B"/>
    <w:rsid w:val="002F5211"/>
    <w:rsid w:val="00300DCC"/>
    <w:rsid w:val="003024D5"/>
    <w:rsid w:val="00304352"/>
    <w:rsid w:val="003071D4"/>
    <w:rsid w:val="0031505E"/>
    <w:rsid w:val="003266B6"/>
    <w:rsid w:val="0034238E"/>
    <w:rsid w:val="00345636"/>
    <w:rsid w:val="003533DA"/>
    <w:rsid w:val="00366B09"/>
    <w:rsid w:val="00372405"/>
    <w:rsid w:val="0037627A"/>
    <w:rsid w:val="003842AD"/>
    <w:rsid w:val="00384D83"/>
    <w:rsid w:val="00385BFE"/>
    <w:rsid w:val="00386AD8"/>
    <w:rsid w:val="003877B3"/>
    <w:rsid w:val="0039045F"/>
    <w:rsid w:val="00394052"/>
    <w:rsid w:val="00396484"/>
    <w:rsid w:val="003A0F3F"/>
    <w:rsid w:val="003A7E6C"/>
    <w:rsid w:val="003B4D0B"/>
    <w:rsid w:val="003B7F94"/>
    <w:rsid w:val="003C030D"/>
    <w:rsid w:val="003C0622"/>
    <w:rsid w:val="003C1601"/>
    <w:rsid w:val="003C2EA1"/>
    <w:rsid w:val="003D70A1"/>
    <w:rsid w:val="003E0F1A"/>
    <w:rsid w:val="003E222E"/>
    <w:rsid w:val="003E45E7"/>
    <w:rsid w:val="003E6B1A"/>
    <w:rsid w:val="004036B5"/>
    <w:rsid w:val="0040580D"/>
    <w:rsid w:val="0041150E"/>
    <w:rsid w:val="00432416"/>
    <w:rsid w:val="00433196"/>
    <w:rsid w:val="00433841"/>
    <w:rsid w:val="00437E8E"/>
    <w:rsid w:val="0045607B"/>
    <w:rsid w:val="00464C05"/>
    <w:rsid w:val="00470AB3"/>
    <w:rsid w:val="00470BE4"/>
    <w:rsid w:val="00471072"/>
    <w:rsid w:val="00471713"/>
    <w:rsid w:val="00471B0F"/>
    <w:rsid w:val="00474EB8"/>
    <w:rsid w:val="00475D37"/>
    <w:rsid w:val="004772F0"/>
    <w:rsid w:val="00481091"/>
    <w:rsid w:val="004840EF"/>
    <w:rsid w:val="00491384"/>
    <w:rsid w:val="00497EE9"/>
    <w:rsid w:val="004A36F6"/>
    <w:rsid w:val="004A56AD"/>
    <w:rsid w:val="004B4D38"/>
    <w:rsid w:val="004B4F9A"/>
    <w:rsid w:val="004C3464"/>
    <w:rsid w:val="004E0AF0"/>
    <w:rsid w:val="004E3866"/>
    <w:rsid w:val="004E386A"/>
    <w:rsid w:val="004E74D6"/>
    <w:rsid w:val="004F70E9"/>
    <w:rsid w:val="00500802"/>
    <w:rsid w:val="00501116"/>
    <w:rsid w:val="00503D80"/>
    <w:rsid w:val="00507CAB"/>
    <w:rsid w:val="005269F9"/>
    <w:rsid w:val="00532E71"/>
    <w:rsid w:val="00536C62"/>
    <w:rsid w:val="00546117"/>
    <w:rsid w:val="005523D9"/>
    <w:rsid w:val="005532CB"/>
    <w:rsid w:val="00553DAC"/>
    <w:rsid w:val="005601DD"/>
    <w:rsid w:val="00566CFB"/>
    <w:rsid w:val="00570F92"/>
    <w:rsid w:val="00571A90"/>
    <w:rsid w:val="00572E15"/>
    <w:rsid w:val="00573CBD"/>
    <w:rsid w:val="005741AC"/>
    <w:rsid w:val="00575653"/>
    <w:rsid w:val="00581FE7"/>
    <w:rsid w:val="00582F54"/>
    <w:rsid w:val="005916D9"/>
    <w:rsid w:val="005A4A8C"/>
    <w:rsid w:val="005A53E9"/>
    <w:rsid w:val="005B6345"/>
    <w:rsid w:val="005C400A"/>
    <w:rsid w:val="005C6A45"/>
    <w:rsid w:val="005C7527"/>
    <w:rsid w:val="005C7FFB"/>
    <w:rsid w:val="005D0F18"/>
    <w:rsid w:val="005E5C4E"/>
    <w:rsid w:val="005F0C22"/>
    <w:rsid w:val="005F3038"/>
    <w:rsid w:val="0060561A"/>
    <w:rsid w:val="00610CE9"/>
    <w:rsid w:val="00610D35"/>
    <w:rsid w:val="00613B36"/>
    <w:rsid w:val="00616173"/>
    <w:rsid w:val="00622A3B"/>
    <w:rsid w:val="00627624"/>
    <w:rsid w:val="00632902"/>
    <w:rsid w:val="00632958"/>
    <w:rsid w:val="00633019"/>
    <w:rsid w:val="0063582D"/>
    <w:rsid w:val="00640924"/>
    <w:rsid w:val="00642C79"/>
    <w:rsid w:val="0064495D"/>
    <w:rsid w:val="00646419"/>
    <w:rsid w:val="006465EE"/>
    <w:rsid w:val="006541AC"/>
    <w:rsid w:val="0065704F"/>
    <w:rsid w:val="006645D4"/>
    <w:rsid w:val="00664A77"/>
    <w:rsid w:val="00672D84"/>
    <w:rsid w:val="0067714B"/>
    <w:rsid w:val="006779E4"/>
    <w:rsid w:val="00677F4D"/>
    <w:rsid w:val="006879C2"/>
    <w:rsid w:val="00691262"/>
    <w:rsid w:val="00693993"/>
    <w:rsid w:val="00694F20"/>
    <w:rsid w:val="00696E80"/>
    <w:rsid w:val="006B2C81"/>
    <w:rsid w:val="006B3CEA"/>
    <w:rsid w:val="006B67F6"/>
    <w:rsid w:val="006C2B79"/>
    <w:rsid w:val="006C5403"/>
    <w:rsid w:val="006E1A0F"/>
    <w:rsid w:val="006E2551"/>
    <w:rsid w:val="006E2A1E"/>
    <w:rsid w:val="006E2C0D"/>
    <w:rsid w:val="006E3541"/>
    <w:rsid w:val="006E41B0"/>
    <w:rsid w:val="006F214A"/>
    <w:rsid w:val="006F4D2C"/>
    <w:rsid w:val="006F7CC2"/>
    <w:rsid w:val="007047DF"/>
    <w:rsid w:val="00705453"/>
    <w:rsid w:val="0070686A"/>
    <w:rsid w:val="007120DE"/>
    <w:rsid w:val="0071487B"/>
    <w:rsid w:val="007212FD"/>
    <w:rsid w:val="00721DA8"/>
    <w:rsid w:val="00722A7C"/>
    <w:rsid w:val="00725C8E"/>
    <w:rsid w:val="00726261"/>
    <w:rsid w:val="00733551"/>
    <w:rsid w:val="00755008"/>
    <w:rsid w:val="00756488"/>
    <w:rsid w:val="007619B0"/>
    <w:rsid w:val="00761AD6"/>
    <w:rsid w:val="0076212D"/>
    <w:rsid w:val="00762942"/>
    <w:rsid w:val="0076601A"/>
    <w:rsid w:val="00771B67"/>
    <w:rsid w:val="007928EA"/>
    <w:rsid w:val="007930FD"/>
    <w:rsid w:val="0079459D"/>
    <w:rsid w:val="007A268C"/>
    <w:rsid w:val="007A4F71"/>
    <w:rsid w:val="007A50DB"/>
    <w:rsid w:val="007C155E"/>
    <w:rsid w:val="007C17ED"/>
    <w:rsid w:val="007C34E3"/>
    <w:rsid w:val="007C46FD"/>
    <w:rsid w:val="007E0379"/>
    <w:rsid w:val="007E1015"/>
    <w:rsid w:val="007E3B4E"/>
    <w:rsid w:val="007E4967"/>
    <w:rsid w:val="007E4E60"/>
    <w:rsid w:val="007F48A1"/>
    <w:rsid w:val="0080110C"/>
    <w:rsid w:val="00813A6C"/>
    <w:rsid w:val="0082737A"/>
    <w:rsid w:val="00830602"/>
    <w:rsid w:val="00836C2F"/>
    <w:rsid w:val="008375A1"/>
    <w:rsid w:val="008506AF"/>
    <w:rsid w:val="00850D74"/>
    <w:rsid w:val="00852850"/>
    <w:rsid w:val="00855860"/>
    <w:rsid w:val="00861729"/>
    <w:rsid w:val="00874AEC"/>
    <w:rsid w:val="00877A3D"/>
    <w:rsid w:val="008825C3"/>
    <w:rsid w:val="008A2A83"/>
    <w:rsid w:val="008B567E"/>
    <w:rsid w:val="008C2816"/>
    <w:rsid w:val="008C6342"/>
    <w:rsid w:val="008D2767"/>
    <w:rsid w:val="008D4274"/>
    <w:rsid w:val="008D67FD"/>
    <w:rsid w:val="008D7190"/>
    <w:rsid w:val="008D7E91"/>
    <w:rsid w:val="008E71DB"/>
    <w:rsid w:val="008E7D71"/>
    <w:rsid w:val="008F3995"/>
    <w:rsid w:val="008F7298"/>
    <w:rsid w:val="00901280"/>
    <w:rsid w:val="0090162C"/>
    <w:rsid w:val="00902700"/>
    <w:rsid w:val="00903240"/>
    <w:rsid w:val="00906E08"/>
    <w:rsid w:val="009107B5"/>
    <w:rsid w:val="00910C60"/>
    <w:rsid w:val="009238B8"/>
    <w:rsid w:val="00923FB5"/>
    <w:rsid w:val="00930E84"/>
    <w:rsid w:val="00932222"/>
    <w:rsid w:val="0093472E"/>
    <w:rsid w:val="009429C4"/>
    <w:rsid w:val="0095147C"/>
    <w:rsid w:val="00952D06"/>
    <w:rsid w:val="0095333B"/>
    <w:rsid w:val="00962316"/>
    <w:rsid w:val="00970EAD"/>
    <w:rsid w:val="0097352B"/>
    <w:rsid w:val="00983295"/>
    <w:rsid w:val="00986FE2"/>
    <w:rsid w:val="00987948"/>
    <w:rsid w:val="009936C9"/>
    <w:rsid w:val="00993957"/>
    <w:rsid w:val="0099556E"/>
    <w:rsid w:val="009B1042"/>
    <w:rsid w:val="009B7CC3"/>
    <w:rsid w:val="009C0590"/>
    <w:rsid w:val="009D49BE"/>
    <w:rsid w:val="009D5CBB"/>
    <w:rsid w:val="009D6FC9"/>
    <w:rsid w:val="009D7277"/>
    <w:rsid w:val="009E048B"/>
    <w:rsid w:val="009E0AE2"/>
    <w:rsid w:val="009E0D2F"/>
    <w:rsid w:val="009E2F02"/>
    <w:rsid w:val="009E3844"/>
    <w:rsid w:val="009F4A90"/>
    <w:rsid w:val="00A009C7"/>
    <w:rsid w:val="00A032E2"/>
    <w:rsid w:val="00A10A5A"/>
    <w:rsid w:val="00A124BE"/>
    <w:rsid w:val="00A13268"/>
    <w:rsid w:val="00A14F10"/>
    <w:rsid w:val="00A2092D"/>
    <w:rsid w:val="00A21AA7"/>
    <w:rsid w:val="00A30D31"/>
    <w:rsid w:val="00A33B77"/>
    <w:rsid w:val="00A33FC0"/>
    <w:rsid w:val="00A34E6D"/>
    <w:rsid w:val="00A4041A"/>
    <w:rsid w:val="00A41471"/>
    <w:rsid w:val="00A44549"/>
    <w:rsid w:val="00A45F78"/>
    <w:rsid w:val="00A5423C"/>
    <w:rsid w:val="00A56FBD"/>
    <w:rsid w:val="00A646CC"/>
    <w:rsid w:val="00A673F2"/>
    <w:rsid w:val="00A70A77"/>
    <w:rsid w:val="00A858C3"/>
    <w:rsid w:val="00A9011F"/>
    <w:rsid w:val="00A92256"/>
    <w:rsid w:val="00A95BBB"/>
    <w:rsid w:val="00AA2B64"/>
    <w:rsid w:val="00AC27A0"/>
    <w:rsid w:val="00AC7D22"/>
    <w:rsid w:val="00AE2D40"/>
    <w:rsid w:val="00AE59FA"/>
    <w:rsid w:val="00AE7053"/>
    <w:rsid w:val="00AF3DAC"/>
    <w:rsid w:val="00AF709A"/>
    <w:rsid w:val="00B02B46"/>
    <w:rsid w:val="00B03059"/>
    <w:rsid w:val="00B04D86"/>
    <w:rsid w:val="00B05F6A"/>
    <w:rsid w:val="00B067A1"/>
    <w:rsid w:val="00B13E88"/>
    <w:rsid w:val="00B15998"/>
    <w:rsid w:val="00B24F19"/>
    <w:rsid w:val="00B30832"/>
    <w:rsid w:val="00B308BD"/>
    <w:rsid w:val="00B52E52"/>
    <w:rsid w:val="00B55653"/>
    <w:rsid w:val="00B55C7F"/>
    <w:rsid w:val="00B61E94"/>
    <w:rsid w:val="00B67972"/>
    <w:rsid w:val="00B67F2A"/>
    <w:rsid w:val="00B746F6"/>
    <w:rsid w:val="00B75152"/>
    <w:rsid w:val="00B811B8"/>
    <w:rsid w:val="00B82B2F"/>
    <w:rsid w:val="00B9544B"/>
    <w:rsid w:val="00BA0486"/>
    <w:rsid w:val="00BA1182"/>
    <w:rsid w:val="00BA1D81"/>
    <w:rsid w:val="00BA5D80"/>
    <w:rsid w:val="00BC59D4"/>
    <w:rsid w:val="00BC6A8C"/>
    <w:rsid w:val="00BD312E"/>
    <w:rsid w:val="00BD31CB"/>
    <w:rsid w:val="00BF3C34"/>
    <w:rsid w:val="00BF3F05"/>
    <w:rsid w:val="00BF42CF"/>
    <w:rsid w:val="00C07741"/>
    <w:rsid w:val="00C1310A"/>
    <w:rsid w:val="00C1360B"/>
    <w:rsid w:val="00C13663"/>
    <w:rsid w:val="00C1678A"/>
    <w:rsid w:val="00C16BFE"/>
    <w:rsid w:val="00C23C4D"/>
    <w:rsid w:val="00C267E4"/>
    <w:rsid w:val="00C32DEB"/>
    <w:rsid w:val="00C3352C"/>
    <w:rsid w:val="00C33DBB"/>
    <w:rsid w:val="00C37CB9"/>
    <w:rsid w:val="00C4069F"/>
    <w:rsid w:val="00C439C1"/>
    <w:rsid w:val="00C458DA"/>
    <w:rsid w:val="00C45C7E"/>
    <w:rsid w:val="00C5624E"/>
    <w:rsid w:val="00C579AA"/>
    <w:rsid w:val="00C61EFA"/>
    <w:rsid w:val="00C62A3B"/>
    <w:rsid w:val="00C6433C"/>
    <w:rsid w:val="00C666F2"/>
    <w:rsid w:val="00C66B82"/>
    <w:rsid w:val="00C67ED1"/>
    <w:rsid w:val="00C73886"/>
    <w:rsid w:val="00C813DA"/>
    <w:rsid w:val="00CA18C3"/>
    <w:rsid w:val="00CA5F0B"/>
    <w:rsid w:val="00CB11EE"/>
    <w:rsid w:val="00CB54A0"/>
    <w:rsid w:val="00CB564A"/>
    <w:rsid w:val="00CB5CB2"/>
    <w:rsid w:val="00CB793A"/>
    <w:rsid w:val="00CC646F"/>
    <w:rsid w:val="00CD1C0A"/>
    <w:rsid w:val="00CD2582"/>
    <w:rsid w:val="00CD29FE"/>
    <w:rsid w:val="00CD3804"/>
    <w:rsid w:val="00CD488B"/>
    <w:rsid w:val="00CE2511"/>
    <w:rsid w:val="00CE37A6"/>
    <w:rsid w:val="00CE642C"/>
    <w:rsid w:val="00CF1460"/>
    <w:rsid w:val="00CF366C"/>
    <w:rsid w:val="00CF3A3C"/>
    <w:rsid w:val="00D03020"/>
    <w:rsid w:val="00D13CD6"/>
    <w:rsid w:val="00D178BC"/>
    <w:rsid w:val="00D24EFE"/>
    <w:rsid w:val="00D25945"/>
    <w:rsid w:val="00D30322"/>
    <w:rsid w:val="00D324A2"/>
    <w:rsid w:val="00D3328C"/>
    <w:rsid w:val="00D33A78"/>
    <w:rsid w:val="00D34A48"/>
    <w:rsid w:val="00D44E2D"/>
    <w:rsid w:val="00D510CF"/>
    <w:rsid w:val="00D552E3"/>
    <w:rsid w:val="00D635CE"/>
    <w:rsid w:val="00D67556"/>
    <w:rsid w:val="00D76369"/>
    <w:rsid w:val="00D76703"/>
    <w:rsid w:val="00D861EA"/>
    <w:rsid w:val="00D941DC"/>
    <w:rsid w:val="00D96233"/>
    <w:rsid w:val="00DA17BC"/>
    <w:rsid w:val="00DA373E"/>
    <w:rsid w:val="00DA7641"/>
    <w:rsid w:val="00DB192F"/>
    <w:rsid w:val="00DB2AA4"/>
    <w:rsid w:val="00DC1887"/>
    <w:rsid w:val="00DC218D"/>
    <w:rsid w:val="00DD49B8"/>
    <w:rsid w:val="00DE4CF1"/>
    <w:rsid w:val="00DF0059"/>
    <w:rsid w:val="00DF1A01"/>
    <w:rsid w:val="00DF1A53"/>
    <w:rsid w:val="00DF2A3C"/>
    <w:rsid w:val="00DF42E0"/>
    <w:rsid w:val="00DF74D9"/>
    <w:rsid w:val="00E03CC1"/>
    <w:rsid w:val="00E1143E"/>
    <w:rsid w:val="00E12680"/>
    <w:rsid w:val="00E16267"/>
    <w:rsid w:val="00E17A5C"/>
    <w:rsid w:val="00E214C1"/>
    <w:rsid w:val="00E239CA"/>
    <w:rsid w:val="00E34561"/>
    <w:rsid w:val="00E35125"/>
    <w:rsid w:val="00E44B9F"/>
    <w:rsid w:val="00E458AC"/>
    <w:rsid w:val="00E57053"/>
    <w:rsid w:val="00E578F8"/>
    <w:rsid w:val="00E603C1"/>
    <w:rsid w:val="00E8158C"/>
    <w:rsid w:val="00E865BE"/>
    <w:rsid w:val="00E87127"/>
    <w:rsid w:val="00EA05ED"/>
    <w:rsid w:val="00EA1DA0"/>
    <w:rsid w:val="00EA2634"/>
    <w:rsid w:val="00EA4EAB"/>
    <w:rsid w:val="00EA76F3"/>
    <w:rsid w:val="00EB1BAC"/>
    <w:rsid w:val="00EB5B39"/>
    <w:rsid w:val="00EB5C77"/>
    <w:rsid w:val="00EB6623"/>
    <w:rsid w:val="00EC2069"/>
    <w:rsid w:val="00EC65DA"/>
    <w:rsid w:val="00EC7FC1"/>
    <w:rsid w:val="00ED46F3"/>
    <w:rsid w:val="00EE3C51"/>
    <w:rsid w:val="00EE4AF1"/>
    <w:rsid w:val="00EE59E5"/>
    <w:rsid w:val="00EF12ED"/>
    <w:rsid w:val="00EF32E2"/>
    <w:rsid w:val="00F0673C"/>
    <w:rsid w:val="00F07C4F"/>
    <w:rsid w:val="00F15E73"/>
    <w:rsid w:val="00F17720"/>
    <w:rsid w:val="00F25BCF"/>
    <w:rsid w:val="00F36312"/>
    <w:rsid w:val="00F37617"/>
    <w:rsid w:val="00F41119"/>
    <w:rsid w:val="00F43CC1"/>
    <w:rsid w:val="00F4476D"/>
    <w:rsid w:val="00F46471"/>
    <w:rsid w:val="00F479DF"/>
    <w:rsid w:val="00F56DFA"/>
    <w:rsid w:val="00F57360"/>
    <w:rsid w:val="00F578F8"/>
    <w:rsid w:val="00F605F0"/>
    <w:rsid w:val="00F607D3"/>
    <w:rsid w:val="00F60D77"/>
    <w:rsid w:val="00F63857"/>
    <w:rsid w:val="00F6400A"/>
    <w:rsid w:val="00F663CE"/>
    <w:rsid w:val="00F66AC5"/>
    <w:rsid w:val="00F66D72"/>
    <w:rsid w:val="00F83766"/>
    <w:rsid w:val="00F83DBB"/>
    <w:rsid w:val="00F8464A"/>
    <w:rsid w:val="00F91C93"/>
    <w:rsid w:val="00F95708"/>
    <w:rsid w:val="00F95FA4"/>
    <w:rsid w:val="00F96C94"/>
    <w:rsid w:val="00F97285"/>
    <w:rsid w:val="00FA01E1"/>
    <w:rsid w:val="00FA29CE"/>
    <w:rsid w:val="00FA4E29"/>
    <w:rsid w:val="00FB1B10"/>
    <w:rsid w:val="00FB673E"/>
    <w:rsid w:val="00FC279E"/>
    <w:rsid w:val="00FC4114"/>
    <w:rsid w:val="00FD07E2"/>
    <w:rsid w:val="00FD0FD2"/>
    <w:rsid w:val="00FD2CDB"/>
    <w:rsid w:val="00FD406B"/>
    <w:rsid w:val="00FD4FA8"/>
    <w:rsid w:val="00FE23D6"/>
    <w:rsid w:val="00FE3EC1"/>
    <w:rsid w:val="00FF0FBD"/>
    <w:rsid w:val="00FF51B7"/>
    <w:rsid w:val="00FF5910"/>
    <w:rsid w:val="00FF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7E5E92-843F-4866-9634-01F6736A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uiPriority w:val="9"/>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EA76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F3"/>
    <w:rPr>
      <w:rFonts w:ascii="Tahoma" w:hAnsi="Tahoma" w:cs="Tahoma"/>
      <w:sz w:val="16"/>
      <w:szCs w:val="16"/>
    </w:rPr>
  </w:style>
  <w:style w:type="paragraph" w:customStyle="1" w:styleId="ConsPlusNormal">
    <w:name w:val="ConsPlusNormal"/>
    <w:link w:val="ConsPlusNormal0"/>
    <w:qFormat/>
    <w:rsid w:val="00610D3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b"/>
    <w:rsid w:val="004C3464"/>
    <w:rPr>
      <w:spacing w:val="2"/>
      <w:sz w:val="25"/>
      <w:szCs w:val="25"/>
      <w:shd w:val="clear" w:color="auto" w:fill="FFFFFF"/>
    </w:rPr>
  </w:style>
  <w:style w:type="paragraph" w:styleId="ab">
    <w:name w:val="Body Text"/>
    <w:basedOn w:val="a"/>
    <w:link w:val="aa"/>
    <w:rsid w:val="004C3464"/>
    <w:pPr>
      <w:widowControl w:val="0"/>
      <w:shd w:val="clear" w:color="auto" w:fill="FFFFFF"/>
      <w:spacing w:after="240" w:line="240" w:lineRule="atLeast"/>
      <w:jc w:val="both"/>
    </w:pPr>
    <w:rPr>
      <w:spacing w:val="2"/>
      <w:sz w:val="25"/>
      <w:szCs w:val="25"/>
    </w:rPr>
  </w:style>
  <w:style w:type="character" w:customStyle="1" w:styleId="11">
    <w:name w:val="Основной текст Знак1"/>
    <w:basedOn w:val="a0"/>
    <w:uiPriority w:val="99"/>
    <w:semiHidden/>
    <w:rsid w:val="004C3464"/>
  </w:style>
  <w:style w:type="paragraph" w:styleId="ac">
    <w:name w:val="Body Text Indent"/>
    <w:basedOn w:val="a"/>
    <w:link w:val="ad"/>
    <w:uiPriority w:val="99"/>
    <w:unhideWhenUsed/>
    <w:rsid w:val="00481091"/>
    <w:pPr>
      <w:spacing w:after="120"/>
      <w:ind w:left="283"/>
    </w:pPr>
  </w:style>
  <w:style w:type="character" w:customStyle="1" w:styleId="ad">
    <w:name w:val="Основной текст с отступом Знак"/>
    <w:basedOn w:val="a0"/>
    <w:link w:val="ac"/>
    <w:uiPriority w:val="99"/>
    <w:rsid w:val="00481091"/>
  </w:style>
  <w:style w:type="paragraph" w:styleId="ae">
    <w:name w:val="Normal (Web)"/>
    <w:basedOn w:val="a"/>
    <w:uiPriority w:val="99"/>
    <w:qFormat/>
    <w:rsid w:val="00761AD6"/>
    <w:pPr>
      <w:widowControl w:val="0"/>
      <w:suppressAutoHyphens/>
      <w:spacing w:before="28" w:after="119" w:line="100" w:lineRule="atLeast"/>
    </w:pPr>
    <w:rPr>
      <w:rFonts w:ascii="Times New Roman" w:eastAsia="Arial Unicode MS" w:hAnsi="Times New Roman" w:cs="Mangal"/>
      <w:kern w:val="1"/>
      <w:sz w:val="24"/>
      <w:szCs w:val="24"/>
      <w:lang w:eastAsia="hi-IN" w:bidi="hi-IN"/>
    </w:rPr>
  </w:style>
  <w:style w:type="paragraph" w:styleId="af">
    <w:name w:val="No Spacing"/>
    <w:link w:val="af0"/>
    <w:uiPriority w:val="1"/>
    <w:qFormat/>
    <w:rsid w:val="00CE642C"/>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locked/>
    <w:rsid w:val="00D635CE"/>
    <w:rPr>
      <w:rFonts w:ascii="Calibri" w:eastAsia="Times New Roman" w:hAnsi="Calibri" w:cs="Times New Roman"/>
      <w:lang w:eastAsia="ru-RU"/>
    </w:rPr>
  </w:style>
  <w:style w:type="character" w:customStyle="1" w:styleId="ConsPlusNormal0">
    <w:name w:val="ConsPlusNormal Знак"/>
    <w:link w:val="ConsPlusNormal"/>
    <w:locked/>
    <w:rsid w:val="00CD2582"/>
    <w:rPr>
      <w:rFonts w:ascii="Times New Roman" w:eastAsia="Times New Roman" w:hAnsi="Times New Roman" w:cs="Times New Roman"/>
      <w:sz w:val="20"/>
      <w:szCs w:val="20"/>
      <w:lang w:eastAsia="ru-RU"/>
    </w:rPr>
  </w:style>
  <w:style w:type="character" w:customStyle="1" w:styleId="af1">
    <w:name w:val="Основной текст_"/>
    <w:rsid w:val="00FF0FBD"/>
    <w:rPr>
      <w:sz w:val="27"/>
      <w:szCs w:val="27"/>
      <w:lang w:bidi="ar-SA"/>
    </w:rPr>
  </w:style>
  <w:style w:type="paragraph" w:styleId="af2">
    <w:name w:val="List Paragraph"/>
    <w:basedOn w:val="a"/>
    <w:uiPriority w:val="34"/>
    <w:qFormat/>
    <w:rsid w:val="008E71DB"/>
    <w:pPr>
      <w:spacing w:before="80" w:after="80" w:line="300" w:lineRule="exact"/>
      <w:ind w:left="720" w:firstLine="709"/>
      <w:contextualSpacing/>
      <w:jc w:val="center"/>
    </w:pPr>
    <w:rPr>
      <w:rFonts w:ascii="Times New Roman" w:eastAsia="Calibri" w:hAnsi="Times New Roman" w:cs="Times New Roman"/>
      <w:b/>
      <w:lang w:val="en-US" w:bidi="en-US"/>
    </w:rPr>
  </w:style>
  <w:style w:type="character" w:styleId="af3">
    <w:name w:val="Hyperlink"/>
    <w:rsid w:val="001339D9"/>
    <w:rPr>
      <w:color w:val="000080"/>
      <w:u w:val="single"/>
    </w:rPr>
  </w:style>
  <w:style w:type="character" w:customStyle="1" w:styleId="UnresolvedMention">
    <w:name w:val="Unresolved Mention"/>
    <w:basedOn w:val="a0"/>
    <w:uiPriority w:val="99"/>
    <w:semiHidden/>
    <w:unhideWhenUsed/>
    <w:rsid w:val="00566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964">
      <w:bodyDiv w:val="1"/>
      <w:marLeft w:val="0"/>
      <w:marRight w:val="0"/>
      <w:marTop w:val="0"/>
      <w:marBottom w:val="0"/>
      <w:divBdr>
        <w:top w:val="none" w:sz="0" w:space="0" w:color="auto"/>
        <w:left w:val="none" w:sz="0" w:space="0" w:color="auto"/>
        <w:bottom w:val="none" w:sz="0" w:space="0" w:color="auto"/>
        <w:right w:val="none" w:sz="0" w:space="0" w:color="auto"/>
      </w:divBdr>
    </w:div>
    <w:div w:id="86772405">
      <w:bodyDiv w:val="1"/>
      <w:marLeft w:val="0"/>
      <w:marRight w:val="0"/>
      <w:marTop w:val="0"/>
      <w:marBottom w:val="0"/>
      <w:divBdr>
        <w:top w:val="none" w:sz="0" w:space="0" w:color="auto"/>
        <w:left w:val="none" w:sz="0" w:space="0" w:color="auto"/>
        <w:bottom w:val="none" w:sz="0" w:space="0" w:color="auto"/>
        <w:right w:val="none" w:sz="0" w:space="0" w:color="auto"/>
      </w:divBdr>
    </w:div>
    <w:div w:id="195122612">
      <w:bodyDiv w:val="1"/>
      <w:marLeft w:val="0"/>
      <w:marRight w:val="0"/>
      <w:marTop w:val="0"/>
      <w:marBottom w:val="0"/>
      <w:divBdr>
        <w:top w:val="none" w:sz="0" w:space="0" w:color="auto"/>
        <w:left w:val="none" w:sz="0" w:space="0" w:color="auto"/>
        <w:bottom w:val="none" w:sz="0" w:space="0" w:color="auto"/>
        <w:right w:val="none" w:sz="0" w:space="0" w:color="auto"/>
      </w:divBdr>
    </w:div>
    <w:div w:id="244655124">
      <w:bodyDiv w:val="1"/>
      <w:marLeft w:val="0"/>
      <w:marRight w:val="0"/>
      <w:marTop w:val="0"/>
      <w:marBottom w:val="0"/>
      <w:divBdr>
        <w:top w:val="none" w:sz="0" w:space="0" w:color="auto"/>
        <w:left w:val="none" w:sz="0" w:space="0" w:color="auto"/>
        <w:bottom w:val="none" w:sz="0" w:space="0" w:color="auto"/>
        <w:right w:val="none" w:sz="0" w:space="0" w:color="auto"/>
      </w:divBdr>
    </w:div>
    <w:div w:id="331182833">
      <w:bodyDiv w:val="1"/>
      <w:marLeft w:val="0"/>
      <w:marRight w:val="0"/>
      <w:marTop w:val="0"/>
      <w:marBottom w:val="0"/>
      <w:divBdr>
        <w:top w:val="none" w:sz="0" w:space="0" w:color="auto"/>
        <w:left w:val="none" w:sz="0" w:space="0" w:color="auto"/>
        <w:bottom w:val="none" w:sz="0" w:space="0" w:color="auto"/>
        <w:right w:val="none" w:sz="0" w:space="0" w:color="auto"/>
      </w:divBdr>
    </w:div>
    <w:div w:id="341325354">
      <w:bodyDiv w:val="1"/>
      <w:marLeft w:val="0"/>
      <w:marRight w:val="0"/>
      <w:marTop w:val="0"/>
      <w:marBottom w:val="0"/>
      <w:divBdr>
        <w:top w:val="none" w:sz="0" w:space="0" w:color="auto"/>
        <w:left w:val="none" w:sz="0" w:space="0" w:color="auto"/>
        <w:bottom w:val="none" w:sz="0" w:space="0" w:color="auto"/>
        <w:right w:val="none" w:sz="0" w:space="0" w:color="auto"/>
      </w:divBdr>
    </w:div>
    <w:div w:id="410010582">
      <w:bodyDiv w:val="1"/>
      <w:marLeft w:val="0"/>
      <w:marRight w:val="0"/>
      <w:marTop w:val="0"/>
      <w:marBottom w:val="0"/>
      <w:divBdr>
        <w:top w:val="none" w:sz="0" w:space="0" w:color="auto"/>
        <w:left w:val="none" w:sz="0" w:space="0" w:color="auto"/>
        <w:bottom w:val="none" w:sz="0" w:space="0" w:color="auto"/>
        <w:right w:val="none" w:sz="0" w:space="0" w:color="auto"/>
      </w:divBdr>
    </w:div>
    <w:div w:id="681250623">
      <w:bodyDiv w:val="1"/>
      <w:marLeft w:val="0"/>
      <w:marRight w:val="0"/>
      <w:marTop w:val="0"/>
      <w:marBottom w:val="0"/>
      <w:divBdr>
        <w:top w:val="none" w:sz="0" w:space="0" w:color="auto"/>
        <w:left w:val="none" w:sz="0" w:space="0" w:color="auto"/>
        <w:bottom w:val="none" w:sz="0" w:space="0" w:color="auto"/>
        <w:right w:val="none" w:sz="0" w:space="0" w:color="auto"/>
      </w:divBdr>
    </w:div>
    <w:div w:id="693337691">
      <w:bodyDiv w:val="1"/>
      <w:marLeft w:val="0"/>
      <w:marRight w:val="0"/>
      <w:marTop w:val="0"/>
      <w:marBottom w:val="0"/>
      <w:divBdr>
        <w:top w:val="none" w:sz="0" w:space="0" w:color="auto"/>
        <w:left w:val="none" w:sz="0" w:space="0" w:color="auto"/>
        <w:bottom w:val="none" w:sz="0" w:space="0" w:color="auto"/>
        <w:right w:val="none" w:sz="0" w:space="0" w:color="auto"/>
      </w:divBdr>
    </w:div>
    <w:div w:id="860820296">
      <w:bodyDiv w:val="1"/>
      <w:marLeft w:val="0"/>
      <w:marRight w:val="0"/>
      <w:marTop w:val="0"/>
      <w:marBottom w:val="0"/>
      <w:divBdr>
        <w:top w:val="none" w:sz="0" w:space="0" w:color="auto"/>
        <w:left w:val="none" w:sz="0" w:space="0" w:color="auto"/>
        <w:bottom w:val="none" w:sz="0" w:space="0" w:color="auto"/>
        <w:right w:val="none" w:sz="0" w:space="0" w:color="auto"/>
      </w:divBdr>
    </w:div>
    <w:div w:id="893196100">
      <w:bodyDiv w:val="1"/>
      <w:marLeft w:val="0"/>
      <w:marRight w:val="0"/>
      <w:marTop w:val="0"/>
      <w:marBottom w:val="0"/>
      <w:divBdr>
        <w:top w:val="none" w:sz="0" w:space="0" w:color="auto"/>
        <w:left w:val="none" w:sz="0" w:space="0" w:color="auto"/>
        <w:bottom w:val="none" w:sz="0" w:space="0" w:color="auto"/>
        <w:right w:val="none" w:sz="0" w:space="0" w:color="auto"/>
      </w:divBdr>
    </w:div>
    <w:div w:id="901789204">
      <w:bodyDiv w:val="1"/>
      <w:marLeft w:val="0"/>
      <w:marRight w:val="0"/>
      <w:marTop w:val="0"/>
      <w:marBottom w:val="0"/>
      <w:divBdr>
        <w:top w:val="none" w:sz="0" w:space="0" w:color="auto"/>
        <w:left w:val="none" w:sz="0" w:space="0" w:color="auto"/>
        <w:bottom w:val="none" w:sz="0" w:space="0" w:color="auto"/>
        <w:right w:val="none" w:sz="0" w:space="0" w:color="auto"/>
      </w:divBdr>
    </w:div>
    <w:div w:id="1001588378">
      <w:bodyDiv w:val="1"/>
      <w:marLeft w:val="0"/>
      <w:marRight w:val="0"/>
      <w:marTop w:val="0"/>
      <w:marBottom w:val="0"/>
      <w:divBdr>
        <w:top w:val="none" w:sz="0" w:space="0" w:color="auto"/>
        <w:left w:val="none" w:sz="0" w:space="0" w:color="auto"/>
        <w:bottom w:val="none" w:sz="0" w:space="0" w:color="auto"/>
        <w:right w:val="none" w:sz="0" w:space="0" w:color="auto"/>
      </w:divBdr>
    </w:div>
    <w:div w:id="1098912766">
      <w:bodyDiv w:val="1"/>
      <w:marLeft w:val="0"/>
      <w:marRight w:val="0"/>
      <w:marTop w:val="0"/>
      <w:marBottom w:val="0"/>
      <w:divBdr>
        <w:top w:val="none" w:sz="0" w:space="0" w:color="auto"/>
        <w:left w:val="none" w:sz="0" w:space="0" w:color="auto"/>
        <w:bottom w:val="none" w:sz="0" w:space="0" w:color="auto"/>
        <w:right w:val="none" w:sz="0" w:space="0" w:color="auto"/>
      </w:divBdr>
    </w:div>
    <w:div w:id="1181048640">
      <w:bodyDiv w:val="1"/>
      <w:marLeft w:val="0"/>
      <w:marRight w:val="0"/>
      <w:marTop w:val="0"/>
      <w:marBottom w:val="0"/>
      <w:divBdr>
        <w:top w:val="none" w:sz="0" w:space="0" w:color="auto"/>
        <w:left w:val="none" w:sz="0" w:space="0" w:color="auto"/>
        <w:bottom w:val="none" w:sz="0" w:space="0" w:color="auto"/>
        <w:right w:val="none" w:sz="0" w:space="0" w:color="auto"/>
      </w:divBdr>
    </w:div>
    <w:div w:id="1297103698">
      <w:bodyDiv w:val="1"/>
      <w:marLeft w:val="0"/>
      <w:marRight w:val="0"/>
      <w:marTop w:val="0"/>
      <w:marBottom w:val="0"/>
      <w:divBdr>
        <w:top w:val="none" w:sz="0" w:space="0" w:color="auto"/>
        <w:left w:val="none" w:sz="0" w:space="0" w:color="auto"/>
        <w:bottom w:val="none" w:sz="0" w:space="0" w:color="auto"/>
        <w:right w:val="none" w:sz="0" w:space="0" w:color="auto"/>
      </w:divBdr>
    </w:div>
    <w:div w:id="1316639994">
      <w:bodyDiv w:val="1"/>
      <w:marLeft w:val="0"/>
      <w:marRight w:val="0"/>
      <w:marTop w:val="0"/>
      <w:marBottom w:val="0"/>
      <w:divBdr>
        <w:top w:val="none" w:sz="0" w:space="0" w:color="auto"/>
        <w:left w:val="none" w:sz="0" w:space="0" w:color="auto"/>
        <w:bottom w:val="none" w:sz="0" w:space="0" w:color="auto"/>
        <w:right w:val="none" w:sz="0" w:space="0" w:color="auto"/>
      </w:divBdr>
    </w:div>
    <w:div w:id="1329595798">
      <w:bodyDiv w:val="1"/>
      <w:marLeft w:val="0"/>
      <w:marRight w:val="0"/>
      <w:marTop w:val="0"/>
      <w:marBottom w:val="0"/>
      <w:divBdr>
        <w:top w:val="none" w:sz="0" w:space="0" w:color="auto"/>
        <w:left w:val="none" w:sz="0" w:space="0" w:color="auto"/>
        <w:bottom w:val="none" w:sz="0" w:space="0" w:color="auto"/>
        <w:right w:val="none" w:sz="0" w:space="0" w:color="auto"/>
      </w:divBdr>
    </w:div>
    <w:div w:id="1349941355">
      <w:bodyDiv w:val="1"/>
      <w:marLeft w:val="0"/>
      <w:marRight w:val="0"/>
      <w:marTop w:val="0"/>
      <w:marBottom w:val="0"/>
      <w:divBdr>
        <w:top w:val="none" w:sz="0" w:space="0" w:color="auto"/>
        <w:left w:val="none" w:sz="0" w:space="0" w:color="auto"/>
        <w:bottom w:val="none" w:sz="0" w:space="0" w:color="auto"/>
        <w:right w:val="none" w:sz="0" w:space="0" w:color="auto"/>
      </w:divBdr>
    </w:div>
    <w:div w:id="1528369749">
      <w:bodyDiv w:val="1"/>
      <w:marLeft w:val="0"/>
      <w:marRight w:val="0"/>
      <w:marTop w:val="0"/>
      <w:marBottom w:val="0"/>
      <w:divBdr>
        <w:top w:val="none" w:sz="0" w:space="0" w:color="auto"/>
        <w:left w:val="none" w:sz="0" w:space="0" w:color="auto"/>
        <w:bottom w:val="none" w:sz="0" w:space="0" w:color="auto"/>
        <w:right w:val="none" w:sz="0" w:space="0" w:color="auto"/>
      </w:divBdr>
    </w:div>
    <w:div w:id="1586307660">
      <w:bodyDiv w:val="1"/>
      <w:marLeft w:val="0"/>
      <w:marRight w:val="0"/>
      <w:marTop w:val="0"/>
      <w:marBottom w:val="0"/>
      <w:divBdr>
        <w:top w:val="none" w:sz="0" w:space="0" w:color="auto"/>
        <w:left w:val="none" w:sz="0" w:space="0" w:color="auto"/>
        <w:bottom w:val="none" w:sz="0" w:space="0" w:color="auto"/>
        <w:right w:val="none" w:sz="0" w:space="0" w:color="auto"/>
      </w:divBdr>
    </w:div>
    <w:div w:id="1642997931">
      <w:bodyDiv w:val="1"/>
      <w:marLeft w:val="0"/>
      <w:marRight w:val="0"/>
      <w:marTop w:val="0"/>
      <w:marBottom w:val="0"/>
      <w:divBdr>
        <w:top w:val="none" w:sz="0" w:space="0" w:color="auto"/>
        <w:left w:val="none" w:sz="0" w:space="0" w:color="auto"/>
        <w:bottom w:val="none" w:sz="0" w:space="0" w:color="auto"/>
        <w:right w:val="none" w:sz="0" w:space="0" w:color="auto"/>
      </w:divBdr>
    </w:div>
    <w:div w:id="1655840719">
      <w:bodyDiv w:val="1"/>
      <w:marLeft w:val="0"/>
      <w:marRight w:val="0"/>
      <w:marTop w:val="0"/>
      <w:marBottom w:val="0"/>
      <w:divBdr>
        <w:top w:val="none" w:sz="0" w:space="0" w:color="auto"/>
        <w:left w:val="none" w:sz="0" w:space="0" w:color="auto"/>
        <w:bottom w:val="none" w:sz="0" w:space="0" w:color="auto"/>
        <w:right w:val="none" w:sz="0" w:space="0" w:color="auto"/>
      </w:divBdr>
    </w:div>
    <w:div w:id="1665354240">
      <w:bodyDiv w:val="1"/>
      <w:marLeft w:val="0"/>
      <w:marRight w:val="0"/>
      <w:marTop w:val="0"/>
      <w:marBottom w:val="0"/>
      <w:divBdr>
        <w:top w:val="none" w:sz="0" w:space="0" w:color="auto"/>
        <w:left w:val="none" w:sz="0" w:space="0" w:color="auto"/>
        <w:bottom w:val="none" w:sz="0" w:space="0" w:color="auto"/>
        <w:right w:val="none" w:sz="0" w:space="0" w:color="auto"/>
      </w:divBdr>
    </w:div>
    <w:div w:id="1801606357">
      <w:bodyDiv w:val="1"/>
      <w:marLeft w:val="0"/>
      <w:marRight w:val="0"/>
      <w:marTop w:val="0"/>
      <w:marBottom w:val="0"/>
      <w:divBdr>
        <w:top w:val="none" w:sz="0" w:space="0" w:color="auto"/>
        <w:left w:val="none" w:sz="0" w:space="0" w:color="auto"/>
        <w:bottom w:val="none" w:sz="0" w:space="0" w:color="auto"/>
        <w:right w:val="none" w:sz="0" w:space="0" w:color="auto"/>
      </w:divBdr>
    </w:div>
    <w:div w:id="1878926467">
      <w:bodyDiv w:val="1"/>
      <w:marLeft w:val="0"/>
      <w:marRight w:val="0"/>
      <w:marTop w:val="0"/>
      <w:marBottom w:val="0"/>
      <w:divBdr>
        <w:top w:val="none" w:sz="0" w:space="0" w:color="auto"/>
        <w:left w:val="none" w:sz="0" w:space="0" w:color="auto"/>
        <w:bottom w:val="none" w:sz="0" w:space="0" w:color="auto"/>
        <w:right w:val="none" w:sz="0" w:space="0" w:color="auto"/>
      </w:divBdr>
    </w:div>
    <w:div w:id="1906793952">
      <w:bodyDiv w:val="1"/>
      <w:marLeft w:val="0"/>
      <w:marRight w:val="0"/>
      <w:marTop w:val="0"/>
      <w:marBottom w:val="0"/>
      <w:divBdr>
        <w:top w:val="none" w:sz="0" w:space="0" w:color="auto"/>
        <w:left w:val="none" w:sz="0" w:space="0" w:color="auto"/>
        <w:bottom w:val="none" w:sz="0" w:space="0" w:color="auto"/>
        <w:right w:val="none" w:sz="0" w:space="0" w:color="auto"/>
      </w:divBdr>
    </w:div>
    <w:div w:id="1916628266">
      <w:bodyDiv w:val="1"/>
      <w:marLeft w:val="0"/>
      <w:marRight w:val="0"/>
      <w:marTop w:val="0"/>
      <w:marBottom w:val="0"/>
      <w:divBdr>
        <w:top w:val="none" w:sz="0" w:space="0" w:color="auto"/>
        <w:left w:val="none" w:sz="0" w:space="0" w:color="auto"/>
        <w:bottom w:val="none" w:sz="0" w:space="0" w:color="auto"/>
        <w:right w:val="none" w:sz="0" w:space="0" w:color="auto"/>
      </w:divBdr>
    </w:div>
    <w:div w:id="1978139788">
      <w:bodyDiv w:val="1"/>
      <w:marLeft w:val="0"/>
      <w:marRight w:val="0"/>
      <w:marTop w:val="0"/>
      <w:marBottom w:val="0"/>
      <w:divBdr>
        <w:top w:val="none" w:sz="0" w:space="0" w:color="auto"/>
        <w:left w:val="none" w:sz="0" w:space="0" w:color="auto"/>
        <w:bottom w:val="none" w:sz="0" w:space="0" w:color="auto"/>
        <w:right w:val="none" w:sz="0" w:space="0" w:color="auto"/>
      </w:divBdr>
    </w:div>
    <w:div w:id="2024622295">
      <w:bodyDiv w:val="1"/>
      <w:marLeft w:val="0"/>
      <w:marRight w:val="0"/>
      <w:marTop w:val="0"/>
      <w:marBottom w:val="0"/>
      <w:divBdr>
        <w:top w:val="none" w:sz="0" w:space="0" w:color="auto"/>
        <w:left w:val="none" w:sz="0" w:space="0" w:color="auto"/>
        <w:bottom w:val="none" w:sz="0" w:space="0" w:color="auto"/>
        <w:right w:val="none" w:sz="0" w:space="0" w:color="auto"/>
      </w:divBdr>
    </w:div>
    <w:div w:id="21106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D693-A982-4EBD-AA5D-324A1063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admin</cp:lastModifiedBy>
  <cp:revision>3</cp:revision>
  <cp:lastPrinted>2025-06-17T12:36:00Z</cp:lastPrinted>
  <dcterms:created xsi:type="dcterms:W3CDTF">2025-06-17T12:44:00Z</dcterms:created>
  <dcterms:modified xsi:type="dcterms:W3CDTF">2025-06-19T16:32:00Z</dcterms:modified>
</cp:coreProperties>
</file>