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92" w:rsidRPr="005F3D92" w:rsidRDefault="005F3D92" w:rsidP="00256CAA">
      <w:pPr>
        <w:rPr>
          <w:rFonts w:ascii="Times New Roman" w:hAnsi="Times New Roman"/>
          <w:sz w:val="24"/>
          <w:szCs w:val="24"/>
        </w:rPr>
      </w:pPr>
    </w:p>
    <w:p w:rsidR="00222A92" w:rsidRPr="005F3D92" w:rsidRDefault="00222A92" w:rsidP="00222A92">
      <w:pPr>
        <w:spacing w:after="0" w:line="240" w:lineRule="auto"/>
        <w:ind w:left="-709" w:firstLine="709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32"/>
          <w:szCs w:val="20"/>
          <w:lang w:eastAsia="ru-RU"/>
        </w:rPr>
        <w:t>АДМИНИСТРАЦИЯ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32"/>
          <w:szCs w:val="20"/>
          <w:lang w:eastAsia="ru-RU"/>
        </w:rPr>
        <w:t>МОИСЕЕВСКОГО СЕЛЬСКОГО ПОСЕЛЕНИЯ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5F3D92">
        <w:rPr>
          <w:rFonts w:ascii="Times New Roman" w:eastAsia="Times New Roman" w:hAnsi="Times New Roman"/>
          <w:sz w:val="32"/>
          <w:szCs w:val="32"/>
          <w:lang w:eastAsia="ru-RU"/>
        </w:rPr>
        <w:t>Котовского муниципального района</w:t>
      </w:r>
    </w:p>
    <w:p w:rsidR="00222A92" w:rsidRPr="005F3D92" w:rsidRDefault="00222A92" w:rsidP="00222A92">
      <w:pPr>
        <w:tabs>
          <w:tab w:val="left" w:pos="0"/>
        </w:tabs>
        <w:spacing w:after="0" w:line="240" w:lineRule="auto"/>
        <w:ind w:left="-180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5F3D92">
        <w:rPr>
          <w:rFonts w:ascii="Times New Roman" w:eastAsia="Times New Roman" w:hAnsi="Times New Roman"/>
          <w:sz w:val="32"/>
          <w:szCs w:val="32"/>
          <w:lang w:eastAsia="ru-RU"/>
        </w:rPr>
        <w:t>Волгоградской области</w:t>
      </w:r>
    </w:p>
    <w:p w:rsidR="00222A92" w:rsidRPr="005F3D92" w:rsidRDefault="00222A92" w:rsidP="00222A92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22A92" w:rsidRDefault="00222A92" w:rsidP="00222A92">
      <w:pPr>
        <w:spacing w:after="0" w:line="240" w:lineRule="auto"/>
        <w:ind w:left="708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3D9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403807, с.Моисеево Котовского района  Волгоградской области     Лицевой счет 4714В273501 в Финансовом отделе  Администрации Котовского муниципального района   Волгоградской области, ИНН/КПП 3414015688/341401001 ОГРН 1053478230833 Тел.8(84455) 7-55-32</w:t>
      </w:r>
    </w:p>
    <w:p w:rsidR="00222A92" w:rsidRPr="005F3D92" w:rsidRDefault="00222A92" w:rsidP="00222A92">
      <w:pPr>
        <w:spacing w:after="0" w:line="240" w:lineRule="auto"/>
        <w:ind w:left="708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______________________________________________________________________________________________</w:t>
      </w:r>
    </w:p>
    <w:p w:rsidR="00222A92" w:rsidRPr="005F3D92" w:rsidRDefault="00222A92" w:rsidP="00222A92"/>
    <w:p w:rsidR="00222A92" w:rsidRDefault="00222A92" w:rsidP="00222A92">
      <w:pPr>
        <w:pStyle w:val="a3"/>
        <w:rPr>
          <w:b/>
          <w:sz w:val="28"/>
          <w:szCs w:val="28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>ПОСТАНОВЛЕНИЕ</w:t>
      </w:r>
    </w:p>
    <w:p w:rsidR="00222A92" w:rsidRDefault="00222A92" w:rsidP="00222A92">
      <w:pPr>
        <w:pStyle w:val="a3"/>
        <w:jc w:val="center"/>
        <w:rPr>
          <w:b/>
          <w:sz w:val="28"/>
          <w:szCs w:val="28"/>
        </w:rPr>
      </w:pPr>
    </w:p>
    <w:p w:rsidR="00222A92" w:rsidRDefault="00222A92" w:rsidP="00222A9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от  23.06. 2022 года                                                                             № 46</w:t>
      </w:r>
    </w:p>
    <w:p w:rsidR="00222A92" w:rsidRDefault="00222A92" w:rsidP="00222A92">
      <w:pPr>
        <w:pStyle w:val="a3"/>
        <w:rPr>
          <w:sz w:val="28"/>
          <w:szCs w:val="28"/>
        </w:rPr>
      </w:pP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отчета о результатах проведения мониторинга качества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финансового менеджмента, осуществляемого главными распорядителями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 бюджета  Моисеевского сельского поселения за 2021 год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В целях повышения эффективности, расходования средств бюджета Моисеевского сельского поселения, качества бюджетного планирования и управления средствами бюджета Моисеевского сельского поселения, в соответствии со статьями 34,37,154 Бюджетного Кодекса Российской Федерации, администрация Моисеевского сельского поселения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ПОСТАНОВЛЯЕТ:</w:t>
      </w:r>
    </w:p>
    <w:p w:rsidR="00222A92" w:rsidRDefault="00222A92" w:rsidP="00222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Утвердить отчет о результатах проведения мониторинга качества финансового менеджмента, осуществляемого главными распорядителями средств бюджета Моисеевского сельского поселения за 2021 год, согласно приложению к настоящему постановлению.</w:t>
      </w: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Разместить настоящее постановление на официальном сайте Администрации Моисеевского сельского поселения.</w:t>
      </w:r>
    </w:p>
    <w:p w:rsidR="00222A92" w:rsidRDefault="00222A92" w:rsidP="00222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 Контроль, за исполнением настоящего постановления оставляю за собой.</w:t>
      </w:r>
    </w:p>
    <w:p w:rsidR="00222A92" w:rsidRDefault="00222A92" w:rsidP="00222A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22A92" w:rsidRDefault="00222A92" w:rsidP="00222A92">
      <w:pPr>
        <w:ind w:firstLine="708"/>
      </w:pPr>
    </w:p>
    <w:p w:rsidR="00222A92" w:rsidRDefault="00222A92" w:rsidP="00222A92">
      <w:pPr>
        <w:ind w:firstLine="708"/>
      </w:pPr>
    </w:p>
    <w:p w:rsidR="00222A92" w:rsidRPr="00222A92" w:rsidRDefault="00222A92" w:rsidP="00222A92">
      <w:pPr>
        <w:rPr>
          <w:rFonts w:ascii="Times New Roman" w:hAnsi="Times New Roman"/>
          <w:sz w:val="28"/>
          <w:szCs w:val="28"/>
        </w:rPr>
        <w:sectPr w:rsidR="00222A92" w:rsidRPr="00222A92" w:rsidSect="00222A92">
          <w:pgSz w:w="11906" w:h="16838"/>
          <w:pgMar w:top="425" w:right="567" w:bottom="1134" w:left="567" w:header="1134" w:footer="454" w:gutter="0"/>
          <w:pgNumType w:start="1"/>
          <w:cols w:space="720"/>
        </w:sectPr>
      </w:pPr>
      <w:r w:rsidRPr="00256CAA">
        <w:rPr>
          <w:rFonts w:ascii="Times New Roman" w:hAnsi="Times New Roman"/>
          <w:sz w:val="28"/>
          <w:szCs w:val="28"/>
        </w:rPr>
        <w:t xml:space="preserve">Глава Моисеевского сельского поселения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С.Г.Бирюлев</w:t>
      </w:r>
    </w:p>
    <w:p w:rsidR="006930C1" w:rsidRDefault="006930C1" w:rsidP="006930C1">
      <w:pPr>
        <w:tabs>
          <w:tab w:val="left" w:pos="3465"/>
        </w:tabs>
        <w:rPr>
          <w:rFonts w:ascii="Times New Roman" w:hAnsi="Times New Roman"/>
          <w:sz w:val="28"/>
          <w:szCs w:val="28"/>
        </w:rPr>
      </w:pPr>
    </w:p>
    <w:p w:rsidR="006930C1" w:rsidRDefault="00222A92" w:rsidP="006930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  к Постановлению №46 от 23.06.2022г</w:t>
      </w:r>
    </w:p>
    <w:p w:rsidR="006930C1" w:rsidRDefault="006930C1" w:rsidP="006930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осуществляемого главными распорядителями средств бюджета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819"/>
        <w:gridCol w:w="3630"/>
        <w:gridCol w:w="1292"/>
        <w:gridCol w:w="1117"/>
        <w:gridCol w:w="3483"/>
        <w:gridCol w:w="3333"/>
      </w:tblGrid>
      <w:tr w:rsidR="006930C1" w:rsidTr="006930C1">
        <w:trPr>
          <w:trHeight w:val="57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группы в оценке /показа-теля в группе (%)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firstLine="28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6930C1" w:rsidRDefault="006930C1" w:rsidP="006930C1">
      <w:pPr>
        <w:spacing w:after="0" w:line="12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2886"/>
        <w:gridCol w:w="3697"/>
        <w:gridCol w:w="888"/>
        <w:gridCol w:w="1184"/>
        <w:gridCol w:w="3550"/>
        <w:gridCol w:w="3400"/>
      </w:tblGrid>
      <w:tr w:rsidR="006930C1" w:rsidTr="006930C1">
        <w:trPr>
          <w:trHeight w:val="57"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ind w:firstLin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ind w:firstLine="28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расходов: количество изменений в сводную бюджетную роспись бюджета 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 целевых поступлений из областного и федерального бюджетов)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 w:rsidP="00222A9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 – </w:t>
            </w:r>
            <w:r w:rsidR="00222A92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92" w:rsidRDefault="006930C1" w:rsidP="00222A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</w:t>
            </w:r>
          </w:p>
          <w:p w:rsidR="006930C1" w:rsidRDefault="006930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</w:tr>
      <w:tr w:rsidR="006930C1" w:rsidTr="006930C1">
        <w:trPr>
          <w:trHeight w:val="85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(за исключением целевых поступлений из районного, областного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федерального бюджетов и внесений изменений в решение о  бюджете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соответствующий период)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A653C2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 = 100 * </w:t>
            </w:r>
            <w:r w:rsidR="00A653C2">
              <w:rPr>
                <w:rFonts w:ascii="Times New Roman" w:hAnsi="Times New Roman"/>
                <w:sz w:val="24"/>
                <w:szCs w:val="24"/>
              </w:rPr>
              <w:t>978/6331=15</w:t>
            </w:r>
          </w:p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если Р ≤ 15%;</w:t>
            </w:r>
          </w:p>
          <w:p w:rsidR="006930C1" w:rsidRDefault="00A653C2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1-15/100=0,85</w:t>
            </w:r>
          </w:p>
          <w:p w:rsidR="006930C1" w:rsidRDefault="006930C1">
            <w:pPr>
              <w:pStyle w:val="ConsPlusTitle"/>
              <w:spacing w:line="232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pStyle w:val="ConsPlusTitle"/>
              <w:spacing w:line="232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Своевременность представления реестра расходных обязательств ГРБС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 w:rsidP="00A653C2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 – </w:t>
            </w:r>
            <w:r w:rsidR="00A653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если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widowControl w:val="0"/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ассигнований, формируемых в рамках муниципальных программ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A653C2" w:rsidRDefault="00A653C2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 = 100 * 1009/6331=</w:t>
            </w:r>
            <w:r w:rsidR="004C57E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16</w:t>
            </w:r>
          </w:p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1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tabs>
                <w:tab w:val="left" w:pos="112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16/100=0,16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Доля своевременно утвер-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ждённых и внесённых изменений в планы-графики (далее – ПГ) 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  <w:t>реализации программ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2/2 *100=100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tabs>
                <w:tab w:val="left" w:pos="100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>100/100=1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установленный срок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bCs/>
                <w:iCs/>
                <w:sz w:val="24"/>
                <w:szCs w:val="24"/>
              </w:rPr>
              <w:t>5/4*100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>=125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57E6" w:rsidRDefault="004C57E6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125/100=1,25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Доля представленных в полном объёме согласно утверждённой форме отчётов о реализации муниципальной программы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="004C57E6">
              <w:rPr>
                <w:rFonts w:ascii="Times New Roman" w:hAnsi="Times New Roman"/>
                <w:bCs/>
                <w:iCs/>
                <w:sz w:val="24"/>
                <w:szCs w:val="24"/>
              </w:rPr>
              <w:t>3/3*100</w:t>
            </w:r>
            <w:r w:rsidR="004C57E6">
              <w:rPr>
                <w:rFonts w:ascii="Times New Roman" w:hAnsi="Times New Roman"/>
                <w:snapToGrid w:val="0"/>
                <w:sz w:val="24"/>
                <w:szCs w:val="24"/>
              </w:rPr>
              <w:t>=100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6930C1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276225" cy="390525"/>
                  <wp:effectExtent l="19050" t="0" r="9525" b="0"/>
                  <wp:docPr id="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Pr="004C57E6" w:rsidRDefault="004C57E6" w:rsidP="004C57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100/100=1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сельского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информации о муниципальных программах и фактических результатах их реализации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информации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муниципальных программах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и фактических результатах их реализации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E6" w:rsidRDefault="00070B18" w:rsidP="004C57E6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</w:t>
            </w:r>
            <w:r w:rsidR="00693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(Р) = 1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расходам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Равномерность расходов (без учёта целевых поступлений из районного, областного и федерального бюджетов)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= (</w:t>
            </w:r>
            <w:r w:rsidR="00070B18">
              <w:rPr>
                <w:rFonts w:ascii="Times New Roman" w:hAnsi="Times New Roman"/>
                <w:sz w:val="24"/>
                <w:szCs w:val="24"/>
              </w:rPr>
              <w:t>1797 – 1431) * 100/1431= 25,57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28" w:lineRule="auto"/>
              <w:ind w:left="-85" w:right="-85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070B1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876300"/>
                  <wp:effectExtent l="0" t="0" r="0" b="0"/>
                  <wp:docPr id="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0C1" w:rsidRDefault="00070B18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(рост) просроченной кредиторской задолженности ГРБС и подведомственных муниципальных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учреждений в отчётном периоде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070B18">
            <w:pPr>
              <w:autoSpaceDE w:val="0"/>
              <w:autoSpaceDN w:val="0"/>
              <w:adjustRightInd w:val="0"/>
              <w:spacing w:after="0"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=  0/0 =0</w:t>
            </w:r>
          </w:p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B18" w:rsidRDefault="006930C1" w:rsidP="00070B1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 (Р) = 1, </w:t>
            </w:r>
          </w:p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Эффективность управления кредиторской задолженностью по расчётам с поставщиками и подрядчиками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070B18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= 100 * 0,6/6090=0,0098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070B1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1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управления дебиторской задолженностью </w:t>
            </w:r>
            <w:r>
              <w:rPr>
                <w:rFonts w:ascii="Times New Roman" w:hAnsi="Times New Roman"/>
                <w:sz w:val="24"/>
                <w:szCs w:val="24"/>
              </w:rPr>
              <w:t>с поставщиками и подрядчиками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D43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 = 100 * 57/6090=0,9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="00D43E4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3.5.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исполнительным документам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="00D43E4A">
              <w:rPr>
                <w:rFonts w:ascii="Times New Roman" w:hAnsi="Times New Roman"/>
                <w:sz w:val="24"/>
                <w:szCs w:val="24"/>
              </w:rPr>
              <w:t>67,5/6090=1,1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D43E4A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 (P)</w:t>
            </w:r>
            <w:r w:rsidR="00D43E4A">
              <w:rPr>
                <w:rFonts w:ascii="Times New Roman" w:hAnsi="Times New Roman"/>
                <w:snapToGrid w:val="0"/>
                <w:sz w:val="24"/>
                <w:szCs w:val="24"/>
              </w:rPr>
              <w:t>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Исполнение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доходам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Эффективность работы с невыясненными поступлениями в бюджет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="00D43E4A">
              <w:rPr>
                <w:rFonts w:ascii="Times New Roman" w:hAnsi="Times New Roman"/>
                <w:sz w:val="24"/>
                <w:szCs w:val="24"/>
              </w:rPr>
              <w:t>0/6090=0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390525"/>
                  <wp:effectExtent l="19050" t="0" r="9525" b="0"/>
                  <wp:docPr id="1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E4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=1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Качество правовой базы ГАДБ по администрированию доходов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ГАДБ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источников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 подведомственными администраторами доходов бюджета (далее – АДБ);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left" w:pos="32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наделение подведомственных АДБ бюджетными полномочиями администратора;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32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заполнения (составления) первичных документов для целей ведения бюджетного учёта по методу начисления;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left" w:pos="0"/>
                <w:tab w:val="left" w:pos="316"/>
              </w:tabs>
              <w:spacing w:after="0" w:line="232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порядок обмена информацией между структурными подразделениями АДБ при начислении платежей, уточнении вида и принадлежности платежей, принятии решений о возврате;</w:t>
            </w:r>
          </w:p>
          <w:p w:rsidR="006930C1" w:rsidRDefault="006930C1">
            <w:pPr>
              <w:numPr>
                <w:ilvl w:val="0"/>
                <w:numId w:val="2"/>
              </w:numPr>
              <w:tabs>
                <w:tab w:val="num" w:pos="0"/>
                <w:tab w:val="num" w:pos="32"/>
                <w:tab w:val="left" w:pos="457"/>
              </w:tabs>
              <w:spacing w:after="0" w:line="232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порядок представления АДБ бюджетной отчётности ГАДБ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Представление качественной бюджетной отчётности в установленные сроки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бюджетной отчётности за отчётный период с соблюдением установленных сроков по формам, утверждённым приказом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утверждённые формы)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7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предписаний по фактам выявленных нарушений по результатам проверок органов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 расчёте показателя оценивается наличие предписаний по фактам выявленных нарушений по результатам проверок органов внутреннего муниципального финансового контроля, внешнего муниципального финансового контроля, в том числе по подведомственным учреждениям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= 1, </w:t>
            </w:r>
          </w:p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Прозрачность бюджетного процесса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Наличие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28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1,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Наличие на официальном сайте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f8"/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footnoteReference w:id="2"/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Е (Р) = 1,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показателей планов финансово-хозяйственной деятельности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оказателей планов финансово-хозяйственной деятельности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D43E4A" w:rsidP="00D43E4A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1</w:t>
            </w:r>
            <w:r w:rsidR="006930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0C1" w:rsidRDefault="006930C1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0C1" w:rsidTr="006930C1">
        <w:trPr>
          <w:trHeight w:val="5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подведомственными муниципальными учреждениями сведений на официальном сайте Российской Федерации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для размещения информации о государственных (муниципальных) учреждениях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bus.gov.ru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 соответствии с пунктом 15 приказа Министерства финансов Российской Федерации от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№ 86н «Об утверждении порядка предоставления </w: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информации государственным (муниципальным) учреждением, её размещения на официальном сайте в сети Ин</w:t>
            </w:r>
            <w:r w:rsidR="00324F4D" w:rsidRPr="00324F4D">
              <w:rPr>
                <w:rFonts w:eastAsia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6" o:spid="_x0000_s1026" type="#_x0000_t202" style="position:absolute;margin-left:742.15pt;margin-top:64.05pt;width:28.5pt;height:21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<v:textbox>
                    <w:txbxContent>
                      <w:p w:rsidR="00222A92" w:rsidRDefault="00222A92" w:rsidP="006930C1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тернет и ведения указанного сайта»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D43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 = 1/1</w:t>
            </w:r>
          </w:p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3E4A" w:rsidRDefault="006930C1" w:rsidP="00D4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1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0C1" w:rsidRDefault="006930C1" w:rsidP="006930C1">
      <w:pPr>
        <w:spacing w:after="0" w:line="240" w:lineRule="auto"/>
        <w:rPr>
          <w:rFonts w:ascii="Times New Roman" w:hAnsi="Times New Roman"/>
          <w:sz w:val="28"/>
          <w:szCs w:val="28"/>
        </w:rPr>
        <w:sectPr w:rsidR="006930C1" w:rsidSect="006930C1">
          <w:pgSz w:w="16838" w:h="11906" w:orient="landscape"/>
          <w:pgMar w:top="567" w:right="1134" w:bottom="567" w:left="425" w:header="1134" w:footer="454" w:gutter="0"/>
          <w:pgNumType w:start="1"/>
          <w:cols w:space="720"/>
        </w:sectPr>
      </w:pP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расчёта показателей ежегодного мониторинга 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качества финансового менеджмента, осуществляемого главными</w:t>
      </w:r>
    </w:p>
    <w:p w:rsidR="006930C1" w:rsidRDefault="006930C1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распорядителями средств бюджета </w:t>
      </w:r>
      <w:r>
        <w:rPr>
          <w:rFonts w:ascii="Times New Roman" w:hAnsi="Times New Roman"/>
          <w:b/>
          <w:spacing w:val="-4"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6930C1" w:rsidRDefault="006E34E0" w:rsidP="006930C1">
      <w:pPr>
        <w:spacing w:after="0" w:line="24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31.12.2021года 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6930C1" w:rsidRPr="006E34E0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E34E0">
        <w:rPr>
          <w:rFonts w:ascii="Times New Roman" w:hAnsi="Times New Roman"/>
          <w:bCs/>
          <w:iCs/>
          <w:sz w:val="24"/>
          <w:szCs w:val="24"/>
          <w:u w:val="single"/>
        </w:rPr>
        <w:t>Администрация Моисеевского сельского поселения</w:t>
      </w:r>
    </w:p>
    <w:p w:rsidR="006930C1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265"/>
        <w:gridCol w:w="1559"/>
        <w:gridCol w:w="2356"/>
      </w:tblGrid>
      <w:tr w:rsidR="006930C1" w:rsidTr="006E34E0">
        <w:trPr>
          <w:trHeight w:val="61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</w:tbl>
    <w:p w:rsidR="006930C1" w:rsidRDefault="006930C1" w:rsidP="006930C1">
      <w:pPr>
        <w:spacing w:after="0" w:line="12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628" w:type="pct"/>
        <w:tblInd w:w="-743" w:type="dxa"/>
        <w:tblLayout w:type="fixed"/>
        <w:tblLook w:val="04A0"/>
      </w:tblPr>
      <w:tblGrid>
        <w:gridCol w:w="517"/>
        <w:gridCol w:w="6287"/>
        <w:gridCol w:w="1560"/>
        <w:gridCol w:w="2409"/>
      </w:tblGrid>
      <w:tr w:rsidR="006930C1" w:rsidTr="006E34E0">
        <w:trPr>
          <w:trHeight w:val="57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уведомлений об изменении бюджетных назначений сводной бюджетной росписи бюджета                 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 исключением целевых поступлений из областного и федерального бюджетов и внесений изменений в решение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на соответствующий период)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  <w:r w:rsidR="006930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бюджетных ассигнований главных распорядителей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(далее – ГРБС) согласно сводной бюджетной росписи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с учётом внесённых в неё изменений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бюджетных ассигнований ГРБС на отчётный (текущий) финансовый год, формируемых в рамках муниципальных программ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бюджетных ассигнований ГРБС, предусмотренная решением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на отчётный (текущий) финансовый год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срока представления реестра расходных обязательств ГРБС до даты регистрации в муниципальное учреждение  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письма ГРБС, к которому приложен реестр расходных обязательств ГРБС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просроченной кредиторской задолженности ГРБС и подведомственных муниципальных учреждений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6930C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муниципальных учреждений по состоянию на начало отчётного периода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поставщиками и подрядчиками по состоянию             на 01 января года, следующего за отчётным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поставщиками и подрядчиками по состоянию             на 01 января года, следующего за отчётным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с начала финансового года исполнительным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документам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за счёт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состоянию на конец отчётного периода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</w:p>
          <w:p w:rsidR="006930C1" w:rsidRDefault="006930C1">
            <w:pPr>
              <w:spacing w:after="0" w:line="24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Правовой акт главного администратора доходов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по администрированию доходов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74A84" w:rsidP="00274A84">
            <w:pPr>
              <w:spacing w:after="0" w:line="240" w:lineRule="auto"/>
              <w:rPr>
                <w:sz w:val="20"/>
                <w:szCs w:val="20"/>
              </w:rPr>
            </w:pPr>
            <w:r w:rsidRPr="00274A84">
              <w:rPr>
                <w:sz w:val="20"/>
                <w:szCs w:val="20"/>
              </w:rPr>
              <w:t>http://моисеевское34.рф/category/%d0%b1%d1%8e%d0%b4%d0%b6%d0%b5%d1%82/%d0%b1%d1%8e%d0%b4%d0%b6%d0%b5%d1%82-%d0%bf%d0%be-%d0%b3%d0%be%d0%b4%d0%b0%d0%bc/%d0%b1%d1%8e%d0%b4%d0%b6%d0%b5%d1%82-2021-%d0%b3/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информации о муниципальных программах и фактических результатах их реализации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размещение правового акта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74A84">
            <w:pPr>
              <w:spacing w:after="0" w:line="240" w:lineRule="auto"/>
              <w:rPr>
                <w:sz w:val="20"/>
                <w:szCs w:val="20"/>
              </w:rPr>
            </w:pPr>
            <w:r w:rsidRPr="00274A84">
              <w:rPr>
                <w:sz w:val="20"/>
                <w:szCs w:val="20"/>
              </w:rPr>
              <w:t>http://моисеевское34.рф/category/%d0%bd%d0%bf%d0%b0/%d0%bf%d1%80%d0%be%d0%b3%d1%80%d0%b0%d0%bc%d0%bc%d1%8b/%d0%bf%d1%80%d0%be%d0%b3%d1%80%d0%b0%d0%bc%d0%bc%d1%8b-2021-%d0%b3/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74A84">
            <w:pPr>
              <w:spacing w:after="0" w:line="240" w:lineRule="auto"/>
              <w:rPr>
                <w:sz w:val="20"/>
                <w:szCs w:val="20"/>
              </w:rPr>
            </w:pPr>
            <w:r w:rsidRPr="00274A84">
              <w:rPr>
                <w:sz w:val="20"/>
                <w:szCs w:val="20"/>
              </w:rPr>
              <w:t>http://моисеевское34.рф/category/%d0%b0%d0%b4%d0%bc%d0%b8%d0%bd%d0%b8%d1%81%d1%82%d1%80%d0%b0%d1%86%d0%b8%d1%8f/%d0%bf%d0%be%d0%b4%d0%b2%d0%b5%d0%b4%d0%be%d0%bc%d1%81%d1%82%d0%b2%d0%b5%d0%bd%d0%bd%d1%8b%d0%b5-%d1%83%d1%87%d1%80%d0%b5%d0%b6%d0%b4%d0%b5%d0%bd%d0%b8%d1%8f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3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отчёта об исполнении муниципальных заданий на оказание муниципальных услуг (выполнение работ) муниципальными учреждениями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4A84" w:rsidRDefault="00274A84">
            <w:pPr>
              <w:spacing w:after="0" w:line="240" w:lineRule="auto"/>
              <w:rPr>
                <w:sz w:val="20"/>
                <w:szCs w:val="20"/>
              </w:rPr>
            </w:pPr>
          </w:p>
          <w:p w:rsidR="006930C1" w:rsidRPr="00274A84" w:rsidRDefault="00274A84" w:rsidP="00274A84">
            <w:pPr>
              <w:rPr>
                <w:sz w:val="20"/>
                <w:szCs w:val="20"/>
              </w:rPr>
            </w:pPr>
            <w:r w:rsidRPr="00274A84">
              <w:rPr>
                <w:sz w:val="20"/>
                <w:szCs w:val="20"/>
              </w:rPr>
              <w:t>http://моисеевское34.рф/category/%d0%b0%d0%b4%d0%bc%d0%b8%d0%bd%d0%b8%d1%81%d1%82%d1%80%d0%b0%d1%86%d0%b8%d1%8f/%d0%bf%d0%be%d0%b4%d0%b2%d0%b5%d0%b4%d0%be%d0%bc%d1%81%d1%82%d0%b2%d0%b5%d0%bd%d0%bd%d1%8b%d0%b5-%d1%83%d1%87%d1%80%d0%b5%d0%b6%d0%b4%d0%b5%d0%bd%d0%b8</w:t>
            </w:r>
            <w:r w:rsidRPr="00274A84">
              <w:rPr>
                <w:sz w:val="20"/>
                <w:szCs w:val="20"/>
              </w:rPr>
              <w:lastRenderedPageBreak/>
              <w:t>%d1%8f/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показателей планов финансово-хозяйственной деятельности или информации о бюджетных обязательствах муниципальных учреждений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с/п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274A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bus.gov.ru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учреждений разместивших сведения на официальном сайте РФ для размещения информации о государственных (муниципальных) учреждениях bus.gov.ru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0C1" w:rsidTr="006E34E0">
        <w:trPr>
          <w:trHeight w:val="5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муниципальных учреждений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0C1" w:rsidRDefault="006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6930C1" w:rsidRDefault="006930C1" w:rsidP="006930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6930C1" w:rsidTr="006930C1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__________________   ____</w:t>
            </w:r>
            <w:r w:rsidR="00274A84">
              <w:rPr>
                <w:rFonts w:ascii="Times New Roman" w:hAnsi="Times New Roman"/>
                <w:sz w:val="24"/>
                <w:szCs w:val="24"/>
              </w:rPr>
              <w:t>С.Г.Бирюлев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6930C1" w:rsidTr="006930C1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trHeight w:val="300"/>
        </w:trPr>
        <w:tc>
          <w:tcPr>
            <w:tcW w:w="15060" w:type="dxa"/>
            <w:gridSpan w:val="8"/>
            <w:noWrap/>
            <w:vAlign w:val="bottom"/>
            <w:hideMark/>
          </w:tcPr>
          <w:p w:rsidR="006930C1" w:rsidRDefault="00274A84" w:rsidP="0027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 _ведущий специалист_________    Е.Н.Малицкая   _   тел: 7-55-32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6930C1" w:rsidTr="006930C1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noWrap/>
            <w:vAlign w:val="bottom"/>
          </w:tcPr>
          <w:p w:rsidR="006930C1" w:rsidRDefault="00274A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23.06.20 22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274A84" w:rsidRDefault="00274A84" w:rsidP="006930C1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6930C1" w:rsidRDefault="006930C1" w:rsidP="006930C1">
      <w:pPr>
        <w:widowControl w:val="0"/>
        <w:spacing w:after="0" w:line="360" w:lineRule="auto"/>
        <w:ind w:left="623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6930C1" w:rsidRDefault="006930C1" w:rsidP="006930C1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6930C1" w:rsidRDefault="006930C1" w:rsidP="006930C1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>
        <w:rPr>
          <w:rFonts w:ascii="Times New Roman" w:hAnsi="Times New Roman"/>
          <w:b/>
          <w:sz w:val="24"/>
          <w:szCs w:val="24"/>
        </w:rPr>
        <w:br/>
        <w:t>муниципальных программ</w:t>
      </w:r>
    </w:p>
    <w:p w:rsidR="006930C1" w:rsidRDefault="00274A84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31.12. 2021</w:t>
      </w:r>
      <w:r w:rsidR="006930C1">
        <w:rPr>
          <w:rFonts w:ascii="Times New Roman" w:hAnsi="Times New Roman"/>
          <w:b/>
          <w:sz w:val="24"/>
          <w:szCs w:val="24"/>
        </w:rPr>
        <w:t>г.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0C1" w:rsidRDefault="006930C1" w:rsidP="006930C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6930C1" w:rsidRPr="00274A84" w:rsidRDefault="006930C1" w:rsidP="006930C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Моисеевского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 </w:t>
      </w:r>
      <w:r w:rsidR="00274A84">
        <w:rPr>
          <w:rFonts w:ascii="Times New Roman" w:hAnsi="Times New Roman"/>
          <w:bCs/>
          <w:iCs/>
          <w:sz w:val="24"/>
          <w:szCs w:val="24"/>
          <w:u w:val="single"/>
        </w:rPr>
        <w:t>Администрация Моисеевского сельского поселения</w:t>
      </w:r>
    </w:p>
    <w:p w:rsidR="006930C1" w:rsidRDefault="006930C1" w:rsidP="006930C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</w:t>
      </w: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Периодичность: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274A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2021</w:t>
            </w:r>
            <w:r w:rsidR="006930C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Бюджетные ассигнования на реализацию муниципальных программ, всего: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274A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1009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 транспортной системы Моисеевского сельского поселения»на 2021-2025годы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C06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949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C06B07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 современной среды проживания на территории Моисеевского сельского поселения на 2018-2022гг»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C06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C06B07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07" w:rsidRPr="00C06B07" w:rsidRDefault="00C06B07" w:rsidP="00C06B07">
            <w:pPr>
              <w:pStyle w:val="af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«Развитие культуры на территории Моисеевского сельского поселения на 2021г.»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07" w:rsidRDefault="00C06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</w:p>
        </w:tc>
      </w:tr>
      <w:tr w:rsidR="006930C1" w:rsidTr="006930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C1" w:rsidRDefault="006930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главного распорядителя средств бюджета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решением о бюджете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Моисеевского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на очередной (текущий) финансовый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C1" w:rsidRDefault="00C06B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6331</w:t>
            </w:r>
          </w:p>
        </w:tc>
      </w:tr>
    </w:tbl>
    <w:p w:rsidR="006930C1" w:rsidRDefault="006930C1" w:rsidP="006930C1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6930C1" w:rsidRDefault="006930C1" w:rsidP="006930C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6930C1" w:rsidTr="006930C1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</w:t>
            </w:r>
            <w:r w:rsidR="00C06B07">
              <w:rPr>
                <w:rFonts w:ascii="Times New Roman" w:hAnsi="Times New Roman"/>
                <w:sz w:val="24"/>
                <w:szCs w:val="24"/>
              </w:rPr>
              <w:t xml:space="preserve"> С.Г.Бирюлев_________</w:t>
            </w:r>
          </w:p>
        </w:tc>
      </w:tr>
      <w:tr w:rsidR="006930C1" w:rsidTr="006930C1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                                   (расшифровка подписи)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trHeight w:val="300"/>
        </w:trPr>
        <w:tc>
          <w:tcPr>
            <w:tcW w:w="15060" w:type="dxa"/>
            <w:gridSpan w:val="8"/>
            <w:noWrap/>
            <w:vAlign w:val="bottom"/>
            <w:hideMark/>
          </w:tcPr>
          <w:p w:rsidR="006930C1" w:rsidRDefault="00C06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 ведущий специалист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   Е.Н.Малицкая  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тел:7-55-32</w:t>
            </w:r>
          </w:p>
        </w:tc>
      </w:tr>
      <w:tr w:rsidR="006930C1" w:rsidTr="006930C1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4250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6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4" w:type="dxa"/>
            <w:noWrap/>
            <w:vAlign w:val="bottom"/>
            <w:hideMark/>
          </w:tcPr>
          <w:p w:rsidR="006930C1" w:rsidRDefault="006930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30C1" w:rsidTr="006930C1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noWrap/>
            <w:vAlign w:val="bottom"/>
          </w:tcPr>
          <w:p w:rsidR="006930C1" w:rsidRDefault="00C06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23.06.2022</w:t>
            </w:r>
            <w:r w:rsidR="006930C1">
              <w:rPr>
                <w:rFonts w:ascii="Times New Roman" w:hAnsi="Times New Roman"/>
                <w:sz w:val="24"/>
                <w:szCs w:val="24"/>
              </w:rPr>
              <w:t xml:space="preserve">  г. </w:t>
            </w:r>
          </w:p>
          <w:p w:rsidR="006930C1" w:rsidRDefault="00693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0C1" w:rsidRDefault="00693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30C1" w:rsidRDefault="006930C1" w:rsidP="006930C1">
      <w:pPr>
        <w:spacing w:after="0" w:line="240" w:lineRule="auto"/>
        <w:rPr>
          <w:rFonts w:ascii="Times New Roman" w:hAnsi="Times New Roman"/>
          <w:sz w:val="28"/>
          <w:szCs w:val="28"/>
        </w:rPr>
        <w:sectPr w:rsidR="006930C1">
          <w:pgSz w:w="11906" w:h="16838"/>
          <w:pgMar w:top="1134" w:right="850" w:bottom="284" w:left="1701" w:header="708" w:footer="708" w:gutter="0"/>
          <w:pgNumType w:start="1"/>
          <w:cols w:space="720"/>
        </w:sectPr>
      </w:pPr>
    </w:p>
    <w:p w:rsidR="006930C1" w:rsidRPr="006930C1" w:rsidRDefault="006930C1" w:rsidP="00C06B07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930C1" w:rsidRPr="006930C1" w:rsidSect="00256CA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DF9" w:rsidRDefault="00E91DF9" w:rsidP="006930C1">
      <w:pPr>
        <w:spacing w:after="0" w:line="240" w:lineRule="auto"/>
      </w:pPr>
      <w:r>
        <w:separator/>
      </w:r>
    </w:p>
  </w:endnote>
  <w:endnote w:type="continuationSeparator" w:id="1">
    <w:p w:rsidR="00E91DF9" w:rsidRDefault="00E91DF9" w:rsidP="0069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DF9" w:rsidRDefault="00E91DF9" w:rsidP="006930C1">
      <w:pPr>
        <w:spacing w:after="0" w:line="240" w:lineRule="auto"/>
      </w:pPr>
      <w:r>
        <w:separator/>
      </w:r>
    </w:p>
  </w:footnote>
  <w:footnote w:type="continuationSeparator" w:id="1">
    <w:p w:rsidR="00E91DF9" w:rsidRDefault="00E91DF9" w:rsidP="006930C1">
      <w:pPr>
        <w:spacing w:after="0" w:line="240" w:lineRule="auto"/>
      </w:pPr>
      <w:r>
        <w:continuationSeparator/>
      </w:r>
    </w:p>
  </w:footnote>
  <w:footnote w:id="2">
    <w:p w:rsidR="00222A92" w:rsidRDefault="00222A92" w:rsidP="006930C1">
      <w:pPr>
        <w:pStyle w:val="a5"/>
        <w:spacing w:after="0"/>
        <w:ind w:left="0"/>
        <w:rPr>
          <w:rFonts w:ascii="Times New Roman" w:hAnsi="Times New Roman"/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666"/>
    <w:multiLevelType w:val="hybridMultilevel"/>
    <w:tmpl w:val="C4ACAF94"/>
    <w:lvl w:ilvl="0" w:tplc="0B4A79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D92"/>
    <w:rsid w:val="00012167"/>
    <w:rsid w:val="00070B18"/>
    <w:rsid w:val="000D48DF"/>
    <w:rsid w:val="00222A92"/>
    <w:rsid w:val="00234D79"/>
    <w:rsid w:val="00256CAA"/>
    <w:rsid w:val="00274A84"/>
    <w:rsid w:val="00324F4D"/>
    <w:rsid w:val="003F68ED"/>
    <w:rsid w:val="004C57E6"/>
    <w:rsid w:val="005F3D92"/>
    <w:rsid w:val="006930C1"/>
    <w:rsid w:val="006E34E0"/>
    <w:rsid w:val="00786D27"/>
    <w:rsid w:val="007C2F97"/>
    <w:rsid w:val="00A653C2"/>
    <w:rsid w:val="00AB01C1"/>
    <w:rsid w:val="00BB5BF0"/>
    <w:rsid w:val="00C06B07"/>
    <w:rsid w:val="00D43E4A"/>
    <w:rsid w:val="00E414E5"/>
    <w:rsid w:val="00E9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30C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30C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30C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930C1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930C1"/>
    <w:pPr>
      <w:keepNext/>
      <w:spacing w:after="0" w:line="240" w:lineRule="auto"/>
      <w:outlineLvl w:val="4"/>
    </w:pPr>
    <w:rPr>
      <w:rFonts w:ascii="Arial" w:eastAsia="Times New Roman" w:hAnsi="Arial"/>
      <w:sz w:val="20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930C1"/>
    <w:pPr>
      <w:keepNext/>
      <w:spacing w:after="0" w:line="240" w:lineRule="auto"/>
      <w:outlineLvl w:val="5"/>
    </w:pPr>
    <w:rPr>
      <w:rFonts w:ascii="Arial" w:eastAsia="Times New Roman" w:hAnsi="Arial"/>
      <w:b/>
      <w:caps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0C1"/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semiHidden/>
    <w:rsid w:val="006930C1"/>
    <w:rPr>
      <w:rFonts w:ascii="Arial" w:hAnsi="Arial" w:cs="Arial"/>
      <w:lang w:val="en-US"/>
    </w:rPr>
  </w:style>
  <w:style w:type="paragraph" w:customStyle="1" w:styleId="a3">
    <w:name w:val="Стиль"/>
    <w:rsid w:val="005F3D9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930C1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930C1"/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semiHidden/>
    <w:rsid w:val="006930C1"/>
    <w:rPr>
      <w:rFonts w:ascii="Arial" w:hAnsi="Arial"/>
      <w:szCs w:val="24"/>
    </w:rPr>
  </w:style>
  <w:style w:type="character" w:customStyle="1" w:styleId="60">
    <w:name w:val="Заголовок 6 Знак"/>
    <w:basedOn w:val="a0"/>
    <w:link w:val="6"/>
    <w:semiHidden/>
    <w:rsid w:val="006930C1"/>
    <w:rPr>
      <w:rFonts w:ascii="Arial" w:hAnsi="Arial"/>
      <w:b/>
      <w:caps/>
      <w:szCs w:val="24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5"/>
    <w:uiPriority w:val="99"/>
    <w:semiHidden/>
    <w:locked/>
    <w:rsid w:val="006930C1"/>
    <w:rPr>
      <w:rFonts w:ascii="Calibri" w:hAnsi="Calibri"/>
      <w:sz w:val="22"/>
      <w:szCs w:val="22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6930C1"/>
    <w:pPr>
      <w:ind w:left="720"/>
      <w:contextualSpacing/>
    </w:pPr>
    <w:rPr>
      <w:rFonts w:eastAsia="Times New Roman"/>
      <w:lang w:eastAsia="ru-RU"/>
    </w:rPr>
  </w:style>
  <w:style w:type="character" w:customStyle="1" w:styleId="a6">
    <w:name w:val="Текст сноски Знак"/>
    <w:basedOn w:val="a0"/>
    <w:link w:val="a7"/>
    <w:semiHidden/>
    <w:locked/>
    <w:rsid w:val="006930C1"/>
  </w:style>
  <w:style w:type="paragraph" w:styleId="a7">
    <w:name w:val="footnote text"/>
    <w:basedOn w:val="a"/>
    <w:link w:val="a6"/>
    <w:semiHidden/>
    <w:unhideWhenUsed/>
    <w:rsid w:val="006930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6930C1"/>
  </w:style>
  <w:style w:type="paragraph" w:styleId="a9">
    <w:name w:val="annotation text"/>
    <w:basedOn w:val="a"/>
    <w:link w:val="a8"/>
    <w:semiHidden/>
    <w:unhideWhenUsed/>
    <w:rsid w:val="006930C1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locked/>
    <w:rsid w:val="006930C1"/>
    <w:rPr>
      <w:sz w:val="22"/>
      <w:szCs w:val="22"/>
    </w:rPr>
  </w:style>
  <w:style w:type="paragraph" w:styleId="ab">
    <w:name w:val="header"/>
    <w:basedOn w:val="a"/>
    <w:link w:val="aa"/>
    <w:uiPriority w:val="99"/>
    <w:semiHidden/>
    <w:unhideWhenUsed/>
    <w:rsid w:val="00693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locked/>
    <w:rsid w:val="006930C1"/>
    <w:rPr>
      <w:sz w:val="22"/>
      <w:szCs w:val="22"/>
    </w:rPr>
  </w:style>
  <w:style w:type="paragraph" w:styleId="ad">
    <w:name w:val="footer"/>
    <w:basedOn w:val="a"/>
    <w:link w:val="ac"/>
    <w:uiPriority w:val="99"/>
    <w:semiHidden/>
    <w:unhideWhenUsed/>
    <w:rsid w:val="006930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e">
    <w:name w:val="Название Знак"/>
    <w:basedOn w:val="a0"/>
    <w:link w:val="af"/>
    <w:locked/>
    <w:rsid w:val="006930C1"/>
    <w:rPr>
      <w:b/>
      <w:bCs/>
      <w:sz w:val="24"/>
      <w:szCs w:val="24"/>
    </w:rPr>
  </w:style>
  <w:style w:type="paragraph" w:styleId="af">
    <w:name w:val="Title"/>
    <w:basedOn w:val="a"/>
    <w:next w:val="a"/>
    <w:link w:val="ae"/>
    <w:qFormat/>
    <w:rsid w:val="006930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1"/>
    <w:semiHidden/>
    <w:locked/>
    <w:rsid w:val="006930C1"/>
    <w:rPr>
      <w:sz w:val="28"/>
      <w:szCs w:val="24"/>
    </w:rPr>
  </w:style>
  <w:style w:type="paragraph" w:styleId="af1">
    <w:name w:val="Body Text"/>
    <w:basedOn w:val="a"/>
    <w:link w:val="af0"/>
    <w:semiHidden/>
    <w:unhideWhenUsed/>
    <w:rsid w:val="006930C1"/>
    <w:pPr>
      <w:spacing w:after="1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locked/>
    <w:rsid w:val="006930C1"/>
    <w:rPr>
      <w:sz w:val="24"/>
      <w:szCs w:val="24"/>
    </w:rPr>
  </w:style>
  <w:style w:type="paragraph" w:styleId="af3">
    <w:name w:val="Body Text Indent"/>
    <w:basedOn w:val="a"/>
    <w:link w:val="af2"/>
    <w:semiHidden/>
    <w:unhideWhenUsed/>
    <w:rsid w:val="006930C1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6930C1"/>
    <w:rPr>
      <w:rFonts w:ascii="Arial" w:hAnsi="Arial" w:cs="Arial"/>
    </w:rPr>
  </w:style>
  <w:style w:type="paragraph" w:styleId="22">
    <w:name w:val="Body Text 2"/>
    <w:basedOn w:val="a"/>
    <w:link w:val="21"/>
    <w:semiHidden/>
    <w:unhideWhenUsed/>
    <w:rsid w:val="006930C1"/>
    <w:pPr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6930C1"/>
    <w:rPr>
      <w:rFonts w:ascii="Arial" w:hAnsi="Arial" w:cs="Arial"/>
      <w:b/>
      <w:szCs w:val="24"/>
    </w:rPr>
  </w:style>
  <w:style w:type="paragraph" w:styleId="32">
    <w:name w:val="Body Text 3"/>
    <w:basedOn w:val="a"/>
    <w:link w:val="31"/>
    <w:semiHidden/>
    <w:unhideWhenUsed/>
    <w:rsid w:val="006930C1"/>
    <w:pPr>
      <w:spacing w:after="120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locked/>
    <w:rsid w:val="006930C1"/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4"/>
    <w:uiPriority w:val="99"/>
    <w:semiHidden/>
    <w:unhideWhenUsed/>
    <w:rsid w:val="006930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link w:val="af6"/>
    <w:uiPriority w:val="99"/>
    <w:semiHidden/>
    <w:locked/>
    <w:rsid w:val="006930C1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11"/>
    <w:uiPriority w:val="99"/>
    <w:semiHidden/>
    <w:unhideWhenUsed/>
    <w:rsid w:val="006930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93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930C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6930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693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3"/>
    <w:uiPriority w:val="99"/>
    <w:locked/>
    <w:rsid w:val="006930C1"/>
    <w:rPr>
      <w:sz w:val="28"/>
    </w:rPr>
  </w:style>
  <w:style w:type="paragraph" w:customStyle="1" w:styleId="13">
    <w:name w:val="Стиль1"/>
    <w:basedOn w:val="a"/>
    <w:link w:val="12"/>
    <w:uiPriority w:val="99"/>
    <w:rsid w:val="006930C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930C1"/>
    <w:pPr>
      <w:snapToGrid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693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6930C1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930C1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f8">
    <w:name w:val="footnote reference"/>
    <w:basedOn w:val="a0"/>
    <w:uiPriority w:val="99"/>
    <w:semiHidden/>
    <w:unhideWhenUsed/>
    <w:rsid w:val="006930C1"/>
    <w:rPr>
      <w:vertAlign w:val="superscript"/>
    </w:rPr>
  </w:style>
  <w:style w:type="character" w:customStyle="1" w:styleId="14">
    <w:name w:val="Верхний колонтитул Знак1"/>
    <w:basedOn w:val="a0"/>
    <w:link w:val="ab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Нижний колонтитул Знак1"/>
    <w:basedOn w:val="a0"/>
    <w:link w:val="ad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Текст выноски Знак"/>
    <w:basedOn w:val="a0"/>
    <w:link w:val="af6"/>
    <w:uiPriority w:val="99"/>
    <w:semiHidden/>
    <w:rsid w:val="006930C1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Основной текст Знак1"/>
    <w:basedOn w:val="a0"/>
    <w:link w:val="af1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хема документа Знак1"/>
    <w:basedOn w:val="a0"/>
    <w:link w:val="af5"/>
    <w:uiPriority w:val="99"/>
    <w:semiHidden/>
    <w:rsid w:val="006930C1"/>
    <w:rPr>
      <w:rFonts w:ascii="Tahoma" w:eastAsia="Calibri" w:hAnsi="Tahoma" w:cs="Tahoma"/>
      <w:sz w:val="16"/>
      <w:szCs w:val="16"/>
      <w:lang w:eastAsia="en-US"/>
    </w:rPr>
  </w:style>
  <w:style w:type="character" w:customStyle="1" w:styleId="18">
    <w:name w:val="Основной текст с отступом Знак1"/>
    <w:basedOn w:val="a0"/>
    <w:link w:val="af3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Название Знак1"/>
    <w:basedOn w:val="a0"/>
    <w:link w:val="af"/>
    <w:rsid w:val="00693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a">
    <w:name w:val="Текст сноски Знак1"/>
    <w:basedOn w:val="a0"/>
    <w:link w:val="a7"/>
    <w:uiPriority w:val="99"/>
    <w:semiHidden/>
    <w:rsid w:val="006930C1"/>
    <w:rPr>
      <w:rFonts w:ascii="Calibri" w:eastAsia="Calibri" w:hAnsi="Calibri"/>
      <w:lang w:eastAsia="en-US"/>
    </w:rPr>
  </w:style>
  <w:style w:type="character" w:customStyle="1" w:styleId="1b">
    <w:name w:val="Текст примечания Знак1"/>
    <w:basedOn w:val="a0"/>
    <w:link w:val="a9"/>
    <w:uiPriority w:val="99"/>
    <w:semiHidden/>
    <w:rsid w:val="006930C1"/>
    <w:rPr>
      <w:rFonts w:ascii="Calibri" w:eastAsia="Calibri" w:hAnsi="Calibri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30C1"/>
    <w:rPr>
      <w:rFonts w:ascii="Calibri" w:eastAsia="Calibri" w:hAnsi="Calibri"/>
      <w:sz w:val="22"/>
      <w:szCs w:val="22"/>
      <w:lang w:eastAsia="en-US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930C1"/>
    <w:rPr>
      <w:rFonts w:ascii="Calibri" w:eastAsia="Calibri" w:hAnsi="Calibri"/>
      <w:sz w:val="16"/>
      <w:szCs w:val="16"/>
      <w:lang w:eastAsia="en-US"/>
    </w:rPr>
  </w:style>
  <w:style w:type="character" w:styleId="afa">
    <w:name w:val="Hyperlink"/>
    <w:basedOn w:val="a0"/>
    <w:uiPriority w:val="99"/>
    <w:unhideWhenUsed/>
    <w:rsid w:val="00274A84"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rsid w:val="00C0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CD9A-9B48-424E-8359-E43AE589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2022-06-24T10:56:00Z</cp:lastPrinted>
  <dcterms:created xsi:type="dcterms:W3CDTF">2022-06-24T07:31:00Z</dcterms:created>
  <dcterms:modified xsi:type="dcterms:W3CDTF">2022-06-24T11:01:00Z</dcterms:modified>
</cp:coreProperties>
</file>