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B7" w:rsidRPr="003F0A27" w:rsidRDefault="00A137B7" w:rsidP="003F0A27">
      <w:pPr>
        <w:jc w:val="center"/>
        <w:rPr>
          <w:rFonts w:ascii="Arial" w:hAnsi="Arial" w:cs="Arial"/>
          <w:b/>
          <w:bCs/>
        </w:rPr>
      </w:pPr>
      <w:r w:rsidRPr="003F0A27">
        <w:rPr>
          <w:rFonts w:ascii="Arial" w:hAnsi="Arial" w:cs="Arial"/>
          <w:b/>
          <w:bCs/>
        </w:rPr>
        <w:t>Администрация</w:t>
      </w:r>
    </w:p>
    <w:p w:rsidR="00A137B7" w:rsidRPr="003F0A27" w:rsidRDefault="00A137B7" w:rsidP="003F0A27">
      <w:pPr>
        <w:jc w:val="center"/>
        <w:rPr>
          <w:rFonts w:ascii="Arial" w:hAnsi="Arial" w:cs="Arial"/>
          <w:b/>
          <w:bCs/>
        </w:rPr>
      </w:pPr>
      <w:r w:rsidRPr="003F0A27">
        <w:rPr>
          <w:rFonts w:ascii="Arial" w:hAnsi="Arial" w:cs="Arial"/>
          <w:b/>
          <w:bCs/>
        </w:rPr>
        <w:t>Моисеевского сельского поселения</w:t>
      </w:r>
    </w:p>
    <w:p w:rsidR="00A137B7" w:rsidRPr="003F0A27" w:rsidRDefault="00A137B7" w:rsidP="003F0A27">
      <w:pPr>
        <w:jc w:val="center"/>
        <w:rPr>
          <w:rFonts w:ascii="Arial" w:hAnsi="Arial" w:cs="Arial"/>
          <w:b/>
          <w:bCs/>
        </w:rPr>
      </w:pPr>
      <w:r w:rsidRPr="003F0A27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A137B7" w:rsidRPr="003F0A27" w:rsidRDefault="00A137B7" w:rsidP="003F0A27">
      <w:pPr>
        <w:jc w:val="center"/>
        <w:rPr>
          <w:rFonts w:ascii="Arial" w:hAnsi="Arial" w:cs="Arial"/>
          <w:b/>
        </w:rPr>
      </w:pPr>
    </w:p>
    <w:p w:rsidR="00A137B7" w:rsidRPr="003F0A27" w:rsidRDefault="00A137B7" w:rsidP="003F0A27">
      <w:pPr>
        <w:jc w:val="center"/>
        <w:rPr>
          <w:rFonts w:ascii="Arial" w:hAnsi="Arial" w:cs="Arial"/>
          <w:b/>
        </w:rPr>
      </w:pPr>
      <w:r w:rsidRPr="003F0A27">
        <w:rPr>
          <w:rFonts w:ascii="Arial" w:hAnsi="Arial" w:cs="Arial"/>
          <w:b/>
        </w:rPr>
        <w:t>Постановление</w:t>
      </w:r>
    </w:p>
    <w:p w:rsidR="00D47975" w:rsidRPr="003F0A27" w:rsidRDefault="00D47975" w:rsidP="003F0A27">
      <w:pPr>
        <w:jc w:val="center"/>
        <w:rPr>
          <w:rFonts w:ascii="Arial" w:hAnsi="Arial" w:cs="Arial"/>
          <w:b/>
        </w:rPr>
      </w:pPr>
    </w:p>
    <w:p w:rsidR="00A137B7" w:rsidRPr="003F0A27" w:rsidRDefault="00392489" w:rsidP="003F0A27">
      <w:pPr>
        <w:rPr>
          <w:rFonts w:ascii="Arial" w:hAnsi="Arial" w:cs="Arial"/>
          <w:b/>
        </w:rPr>
      </w:pPr>
      <w:r w:rsidRPr="003F0A27">
        <w:rPr>
          <w:rFonts w:ascii="Arial" w:hAnsi="Arial" w:cs="Arial"/>
          <w:b/>
        </w:rPr>
        <w:t xml:space="preserve">От  </w:t>
      </w:r>
      <w:r w:rsidR="00D47975" w:rsidRPr="003F0A27">
        <w:rPr>
          <w:rFonts w:ascii="Arial" w:hAnsi="Arial" w:cs="Arial"/>
          <w:b/>
        </w:rPr>
        <w:t>19.11.2018г.</w:t>
      </w:r>
      <w:r w:rsidRPr="003F0A27">
        <w:rPr>
          <w:rFonts w:ascii="Arial" w:hAnsi="Arial" w:cs="Arial"/>
          <w:b/>
        </w:rPr>
        <w:t xml:space="preserve">                                                                  </w:t>
      </w:r>
      <w:r w:rsidR="00A137B7" w:rsidRPr="003F0A27">
        <w:rPr>
          <w:rFonts w:ascii="Arial" w:hAnsi="Arial" w:cs="Arial"/>
          <w:b/>
        </w:rPr>
        <w:t xml:space="preserve">                         № </w:t>
      </w:r>
      <w:r w:rsidR="00D47975" w:rsidRPr="003F0A27">
        <w:rPr>
          <w:rFonts w:ascii="Arial" w:hAnsi="Arial" w:cs="Arial"/>
          <w:b/>
        </w:rPr>
        <w:t>81</w:t>
      </w:r>
    </w:p>
    <w:p w:rsidR="00392489" w:rsidRPr="003F0A27" w:rsidRDefault="00392489" w:rsidP="003F0A27">
      <w:pPr>
        <w:rPr>
          <w:rFonts w:ascii="Arial" w:hAnsi="Arial" w:cs="Arial"/>
          <w:b/>
        </w:rPr>
      </w:pPr>
    </w:p>
    <w:p w:rsidR="00A137B7" w:rsidRPr="003F0A27" w:rsidRDefault="00A137B7" w:rsidP="003F0A27">
      <w:pPr>
        <w:jc w:val="center"/>
        <w:rPr>
          <w:rFonts w:ascii="Arial" w:hAnsi="Arial" w:cs="Arial"/>
          <w:b/>
          <w:bCs/>
        </w:rPr>
      </w:pPr>
      <w:r w:rsidRPr="003F0A27">
        <w:rPr>
          <w:rFonts w:ascii="Arial" w:hAnsi="Arial" w:cs="Arial"/>
          <w:b/>
          <w:bCs/>
        </w:rPr>
        <w:t>О внесении изменений в Постановление № 34 от 12.05.201</w:t>
      </w:r>
      <w:r w:rsidR="00392489" w:rsidRPr="003F0A27">
        <w:rPr>
          <w:rFonts w:ascii="Arial" w:hAnsi="Arial" w:cs="Arial"/>
          <w:b/>
          <w:bCs/>
        </w:rPr>
        <w:t xml:space="preserve">5г. </w:t>
      </w:r>
      <w:r w:rsidRPr="003F0A27">
        <w:rPr>
          <w:rFonts w:ascii="Arial" w:hAnsi="Arial" w:cs="Arial"/>
          <w:b/>
          <w:bCs/>
        </w:rPr>
        <w:t xml:space="preserve"> Об утверждении административного регламента предоставления муниципальной 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A137B7" w:rsidRPr="003F0A27" w:rsidRDefault="00A137B7" w:rsidP="003F0A27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color w:val="333333"/>
        </w:rPr>
      </w:pPr>
      <w:r w:rsidRPr="003F0A27">
        <w:rPr>
          <w:rFonts w:ascii="Arial" w:hAnsi="Arial" w:cs="Arial"/>
          <w:color w:val="333333"/>
        </w:rPr>
        <w:t> </w:t>
      </w:r>
    </w:p>
    <w:p w:rsidR="00A137B7" w:rsidRPr="003F0A27" w:rsidRDefault="00A137B7" w:rsidP="003F0A27">
      <w:pPr>
        <w:ind w:firstLine="708"/>
        <w:rPr>
          <w:rFonts w:ascii="Arial" w:hAnsi="Arial" w:cs="Arial"/>
        </w:rPr>
      </w:pPr>
      <w:proofErr w:type="gramStart"/>
      <w:r w:rsidRPr="003F0A27">
        <w:rPr>
          <w:rFonts w:ascii="Arial" w:hAnsi="Arial" w:cs="Arial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3F0A27">
        <w:rPr>
          <w:rFonts w:ascii="Arial" w:hAnsi="Arial" w:cs="Arial"/>
        </w:rPr>
        <w:t xml:space="preserve"> района</w:t>
      </w:r>
    </w:p>
    <w:p w:rsidR="00A137B7" w:rsidRPr="003F0A27" w:rsidRDefault="00A137B7" w:rsidP="003F0A27">
      <w:pPr>
        <w:ind w:firstLine="708"/>
        <w:rPr>
          <w:rFonts w:ascii="Arial" w:hAnsi="Arial" w:cs="Arial"/>
        </w:rPr>
      </w:pPr>
    </w:p>
    <w:p w:rsidR="00A137B7" w:rsidRPr="003F0A27" w:rsidRDefault="00A137B7" w:rsidP="003F0A27">
      <w:pPr>
        <w:jc w:val="center"/>
        <w:rPr>
          <w:rFonts w:ascii="Arial" w:hAnsi="Arial" w:cs="Arial"/>
          <w:b/>
          <w:bCs/>
        </w:rPr>
      </w:pPr>
      <w:r w:rsidRPr="003F0A27">
        <w:rPr>
          <w:rFonts w:ascii="Arial" w:hAnsi="Arial" w:cs="Arial"/>
          <w:b/>
          <w:bCs/>
        </w:rPr>
        <w:t>ПОСТАНОВЛЯЮ:</w:t>
      </w:r>
    </w:p>
    <w:p w:rsidR="00A137B7" w:rsidRPr="003F0A27" w:rsidRDefault="00A137B7" w:rsidP="003F0A27">
      <w:pPr>
        <w:rPr>
          <w:rFonts w:ascii="Arial" w:hAnsi="Arial" w:cs="Arial"/>
          <w:b/>
          <w:bCs/>
        </w:rPr>
      </w:pPr>
    </w:p>
    <w:p w:rsidR="00A137B7" w:rsidRPr="003F0A27" w:rsidRDefault="00A137B7" w:rsidP="003F0A2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1.1. Раздел  5  Административного регламента изложить в новой редакции: 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5.1. Заявитель может обратиться с жалобой на решения и действия (бездействие) Администрации, должностных лиц Администрации или лиц, участвующих в предоставлении муниципальной услуги, в том числе в следующих случаях: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2) нарушение срока предоставления муниципальной услуги;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услуги;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услуги, у заявителя;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proofErr w:type="gramStart"/>
      <w:r w:rsidRPr="003F0A27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  <w:proofErr w:type="gramEnd"/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r w:rsidRPr="003F0A27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</w:p>
    <w:p w:rsidR="00A137B7" w:rsidRPr="003F0A27" w:rsidRDefault="00A137B7" w:rsidP="003F0A27">
      <w:pPr>
        <w:pStyle w:val="ConsPlusNormal0"/>
        <w:ind w:firstLine="709"/>
        <w:rPr>
          <w:sz w:val="24"/>
          <w:szCs w:val="24"/>
        </w:rPr>
      </w:pPr>
      <w:proofErr w:type="gramStart"/>
      <w:r w:rsidRPr="003F0A27">
        <w:rPr>
          <w:sz w:val="24"/>
          <w:szCs w:val="24"/>
        </w:rPr>
        <w:t xml:space="preserve">7) отказ Администрации, должностных лиц Администрации или лиц, участвующих в предоставлении муниципальной услуги, в исправлении </w:t>
      </w:r>
      <w:r w:rsidRPr="003F0A27">
        <w:rPr>
          <w:sz w:val="24"/>
          <w:szCs w:val="24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137B7" w:rsidRPr="003F0A27" w:rsidRDefault="00A137B7" w:rsidP="003F0A2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3F0A27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A137B7" w:rsidRPr="003F0A27" w:rsidRDefault="00A137B7" w:rsidP="003F0A2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3F0A27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3F0A27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3F0A27">
          <w:rPr>
            <w:rStyle w:val="a6"/>
            <w:rFonts w:ascii="Arial" w:hAnsi="Arial" w:cs="Arial"/>
          </w:rPr>
          <w:t>частью 1.3 статьи 16</w:t>
        </w:r>
      </w:hyperlink>
      <w:r w:rsidRPr="003F0A27">
        <w:rPr>
          <w:rFonts w:ascii="Arial" w:hAnsi="Arial" w:cs="Arial"/>
        </w:rPr>
        <w:t xml:space="preserve"> Федерального закона № 210-ФЗ.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5.2. Жалоба подается в Администрацию в письменной форме на бумажном носителе или в форме электронного документа.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официального портала Губернатора и Правительства Волгоградской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5.3. Жалоба должна содержать: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1) наименование органа, предоставляющего муниципальную услугу, должностного лица Администрации или лица, предоставляющего муниципальную услугу, решения и действия (бездействие) которых обжалуются;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gramStart"/>
      <w:r w:rsidRPr="003F0A27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 заявителя - юридического лица, сведения о месте его нахождения, почтовый адрес и адрес (адреса) электронной почты (при наличии), по которым должен быть направлен ответ заявителю, а также номер (номера) контактного телефона;</w:t>
      </w:r>
      <w:proofErr w:type="gramEnd"/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3) сведения об обжалуемых решениях и действиях (бездействии) Администрации, должностных лиц Администрации или лиц, участвующих в предоставлении муниципальной услуги;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Администрации, должностных лиц Администрации или лиц, участвующих в предоставлении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5.4.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gramStart"/>
      <w:r w:rsidRPr="003F0A27">
        <w:rPr>
          <w:rFonts w:ascii="Arial" w:hAnsi="Arial" w:cs="Arial"/>
        </w:rPr>
        <w:t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должностных лиц Администрации или лиц, участвующих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3F0A27">
        <w:rPr>
          <w:rFonts w:ascii="Arial" w:hAnsi="Arial" w:cs="Arial"/>
        </w:rPr>
        <w:t xml:space="preserve"> дней со дня ее регистрации.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lastRenderedPageBreak/>
        <w:t>5.5. Ответ по существу жалобы не дается в случаях, если: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в письменной жалобе не указаны фамилия заявителя, направившего обращение, и почтовый адрес, по которому должен быть направлен ответ;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 (лицу, направившему обращение, сообщается о недопустимости злоупотребления правом);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текст письменной жалобы не поддается прочтению;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в письменной жалобе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</w:t>
      </w:r>
      <w:proofErr w:type="gramStart"/>
      <w:r w:rsidRPr="003F0A27">
        <w:rPr>
          <w:rFonts w:ascii="Arial" w:hAnsi="Arial" w:cs="Arial"/>
        </w:rPr>
        <w:t>В этом случае должностное лицо Администрации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</w:t>
      </w:r>
      <w:proofErr w:type="gramEnd"/>
      <w:r w:rsidRPr="003F0A27">
        <w:rPr>
          <w:rFonts w:ascii="Arial" w:hAnsi="Arial" w:cs="Arial"/>
        </w:rPr>
        <w:t xml:space="preserve"> О данном решении уведомляется лицо, направившее жалобу.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5.6. По результатам рассмотрения жалобы должностным лицом Администрации, наделенным полномочиями по рассмотрению жалоб, принимается одно из следующих решений: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gramStart"/>
      <w:r w:rsidRPr="003F0A27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поселения, а также в иных формах;</w:t>
      </w:r>
      <w:proofErr w:type="gramEnd"/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2) отказать в удовлетворении жалобы.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3F0A27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3F0A27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>5.9. Заявители вправе обжаловать решения, принятые при предоставлении муниципальной услуги, действия (бездействие) должностных лиц Администрации в судебном порядке в соответствии с законодательством Российской Федерации.</w:t>
      </w:r>
    </w:p>
    <w:p w:rsidR="00A137B7" w:rsidRPr="003F0A27" w:rsidRDefault="00A137B7" w:rsidP="003F0A2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5.10.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5" w:history="1">
        <w:r w:rsidRPr="003F0A27">
          <w:rPr>
            <w:rFonts w:ascii="Arial" w:hAnsi="Arial" w:cs="Arial"/>
          </w:rPr>
          <w:t>законом</w:t>
        </w:r>
      </w:hyperlink>
      <w:r w:rsidRPr="003F0A27">
        <w:rPr>
          <w:rFonts w:ascii="Arial" w:hAnsi="Arial" w:cs="Arial"/>
        </w:rPr>
        <w:t xml:space="preserve"> от 2 мая 2006 г. № 59-ФЗ «О порядке рассмотрения обращений граждан Российской Федерации».</w:t>
      </w:r>
    </w:p>
    <w:p w:rsidR="00C66F59" w:rsidRPr="003F0A27" w:rsidRDefault="00A137B7" w:rsidP="003F0A27">
      <w:pPr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             2.Настоящее постановление вступает в силу </w:t>
      </w:r>
      <w:r w:rsidR="00392489" w:rsidRPr="003F0A27">
        <w:rPr>
          <w:rFonts w:ascii="Arial" w:hAnsi="Arial" w:cs="Arial"/>
        </w:rPr>
        <w:t xml:space="preserve">с момента </w:t>
      </w:r>
      <w:r w:rsidRPr="003F0A27">
        <w:rPr>
          <w:rFonts w:ascii="Arial" w:hAnsi="Arial" w:cs="Arial"/>
        </w:rPr>
        <w:t xml:space="preserve"> его подписания и подлежит обнародованию.</w:t>
      </w:r>
    </w:p>
    <w:p w:rsidR="00A137B7" w:rsidRPr="003F0A27" w:rsidRDefault="00A137B7" w:rsidP="003F0A27">
      <w:pPr>
        <w:rPr>
          <w:rFonts w:ascii="Arial" w:hAnsi="Arial" w:cs="Arial"/>
        </w:rPr>
      </w:pPr>
    </w:p>
    <w:p w:rsidR="00A137B7" w:rsidRPr="003F0A27" w:rsidRDefault="00A137B7" w:rsidP="003F0A27">
      <w:pPr>
        <w:rPr>
          <w:rFonts w:ascii="Arial" w:hAnsi="Arial" w:cs="Arial"/>
        </w:rPr>
      </w:pPr>
    </w:p>
    <w:p w:rsidR="00A137B7" w:rsidRPr="003F0A27" w:rsidRDefault="00A137B7" w:rsidP="003F0A27">
      <w:pPr>
        <w:rPr>
          <w:rFonts w:ascii="Arial" w:hAnsi="Arial" w:cs="Arial"/>
        </w:rPr>
      </w:pPr>
    </w:p>
    <w:p w:rsidR="00A137B7" w:rsidRPr="003F0A27" w:rsidRDefault="00A137B7" w:rsidP="003F0A27">
      <w:pPr>
        <w:rPr>
          <w:rFonts w:ascii="Arial" w:hAnsi="Arial" w:cs="Arial"/>
        </w:rPr>
      </w:pPr>
      <w:r w:rsidRPr="003F0A27">
        <w:rPr>
          <w:rFonts w:ascii="Arial" w:hAnsi="Arial" w:cs="Arial"/>
        </w:rPr>
        <w:t xml:space="preserve">Глава Моисеевского сельского поселения                </w:t>
      </w:r>
      <w:r w:rsidR="003F0A27">
        <w:rPr>
          <w:rFonts w:ascii="Arial" w:hAnsi="Arial" w:cs="Arial"/>
        </w:rPr>
        <w:t xml:space="preserve">                    </w:t>
      </w:r>
      <w:proofErr w:type="spellStart"/>
      <w:r w:rsidRPr="003F0A27">
        <w:rPr>
          <w:rFonts w:ascii="Arial" w:hAnsi="Arial" w:cs="Arial"/>
        </w:rPr>
        <w:t>С.Ф.Лесниченко</w:t>
      </w:r>
      <w:proofErr w:type="spellEnd"/>
    </w:p>
    <w:sectPr w:rsidR="00A137B7" w:rsidRPr="003F0A27" w:rsidSect="00A137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7B7"/>
    <w:rsid w:val="00037EE8"/>
    <w:rsid w:val="00101800"/>
    <w:rsid w:val="00392489"/>
    <w:rsid w:val="003B3C0C"/>
    <w:rsid w:val="003F0A27"/>
    <w:rsid w:val="00A137B7"/>
    <w:rsid w:val="00B16CEE"/>
    <w:rsid w:val="00C66F59"/>
    <w:rsid w:val="00D47975"/>
    <w:rsid w:val="00E11EFA"/>
    <w:rsid w:val="00F75FA8"/>
    <w:rsid w:val="00FC0995"/>
    <w:rsid w:val="00FC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A137B7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rsid w:val="00A137B7"/>
    <w:pPr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13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137B7"/>
    <w:pPr>
      <w:ind w:left="720"/>
      <w:contextualSpacing/>
    </w:pPr>
  </w:style>
  <w:style w:type="paragraph" w:customStyle="1" w:styleId="ConsPlusNormal0">
    <w:name w:val="ConsPlusNormal"/>
    <w:uiPriority w:val="99"/>
    <w:rsid w:val="00A137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unhideWhenUsed/>
    <w:rsid w:val="00A137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DC751A0E6CD6E9C6E26897A6EDD9ABD7381EDF73E001007981B0E88CD4F2AC734D5BD8693E725p9P4G" TargetMode="Externa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2018-11-26T04:41:00Z</cp:lastPrinted>
  <dcterms:created xsi:type="dcterms:W3CDTF">2018-11-07T11:45:00Z</dcterms:created>
  <dcterms:modified xsi:type="dcterms:W3CDTF">2018-11-28T07:17:00Z</dcterms:modified>
</cp:coreProperties>
</file>