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60" w:rsidRDefault="00475760" w:rsidP="004757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ПОСТАНОВЛЕНИЕ</w:t>
      </w:r>
    </w:p>
    <w:p w:rsidR="00475760" w:rsidRDefault="00475760" w:rsidP="004757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МОИСЕЕВСКОГО СЕЛЬСКОГО ПОСЕЛЕНИЯ КОТОВСКОГО МУНИЦИПАЛЬНОГО РАЙОНА</w:t>
      </w:r>
    </w:p>
    <w:p w:rsidR="00475760" w:rsidRDefault="00475760" w:rsidP="004757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16.11.2021г.                                                                                                        №87</w:t>
      </w:r>
    </w:p>
    <w:p w:rsidR="00475760" w:rsidRDefault="00475760" w:rsidP="00475760">
      <w:pPr>
        <w:shd w:val="clear" w:color="auto" w:fill="FFFFFF"/>
        <w:rPr>
          <w:spacing w:val="-3"/>
          <w:sz w:val="24"/>
          <w:szCs w:val="24"/>
        </w:rPr>
      </w:pPr>
      <w:r>
        <w:rPr>
          <w:spacing w:val="-3"/>
          <w:sz w:val="36"/>
          <w:szCs w:val="36"/>
        </w:rPr>
        <w:t xml:space="preserve">О мерах пожарной безопасности в осенне-зимний период 2021-2022г.  (с 01 ноября 2021г. по 31марта 2022г)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В связи с наступлением осенне-зимнего периода и понижением температуры окружающей среды на территории Волгоградской области ежегодно отмечается увеличение количества пожаров, а также погибших и травмированных при пожаре людей.</w:t>
      </w:r>
    </w:p>
    <w:p w:rsidR="00475760" w:rsidRDefault="00475760" w:rsidP="00475760">
      <w:pPr>
        <w:shd w:val="clear" w:color="auto" w:fill="FFFFFF"/>
        <w:spacing w:before="7" w:line="288" w:lineRule="exact"/>
        <w:ind w:left="7" w:right="29"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исполнение 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4"/>
            <w:szCs w:val="24"/>
          </w:rPr>
          <w:t>1994 г</w:t>
        </w:r>
      </w:smartTag>
      <w:r>
        <w:rPr>
          <w:sz w:val="24"/>
          <w:szCs w:val="24"/>
        </w:rPr>
        <w:t xml:space="preserve">. № 69-ФЗ «О пожарной безопасности» и Закона Волгоградской области от 28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>. № 1220-ОД «О пожарной безопасности», а также в целях предупреждения пожаров, повышения уровня противопожарной защиты населённых пунктов и объектов, в том числе жилищного фонда, улучшения противопожарного состояния объектов образования, здравоохранения, культуры и социальной защиты населения, организации своевременного тушения пожаров на территории сельского поселения и недопущения гибели и травмирования людей на пожарах в осенне-зимний период 2021-2022годов, администрация Моисеевского сельского поселения Котовского муниципального района постановляет:</w:t>
      </w:r>
    </w:p>
    <w:p w:rsidR="00475760" w:rsidRDefault="00475760" w:rsidP="00475760">
      <w:pPr>
        <w:shd w:val="clear" w:color="auto" w:fill="FFFFFF"/>
        <w:spacing w:line="288" w:lineRule="exact"/>
        <w:ind w:left="7" w:right="7" w:firstLine="698"/>
        <w:rPr>
          <w:sz w:val="24"/>
          <w:szCs w:val="24"/>
        </w:rPr>
      </w:pPr>
      <w:r>
        <w:rPr>
          <w:sz w:val="24"/>
          <w:szCs w:val="24"/>
        </w:rPr>
        <w:t>- до 25.11.2021. разработать план мероприятий по обеспечению пожарной безопасности на подведомственных территориях, в населённых пунктах, на объектах и в жилищном фонде, обратив особое внимание на меры по предупреждению гибели и травмирования людей на пожарах (приложение1)                   - принять меры по обеспечению пожарной безопасности на подведомственных территориях, в населенных пунктах, жилом фонде и на объектах, сосредоточив особое внимание на мерах по предотвращению гибели и травмирования людей  при пожарах, особенно детей; провести в сельских населенных пунктах беседы с населением по вопросам пожарной безопасности;</w:t>
      </w:r>
    </w:p>
    <w:p w:rsidR="00475760" w:rsidRDefault="00475760" w:rsidP="00475760">
      <w:pPr>
        <w:shd w:val="clear" w:color="auto" w:fill="FFFFFF"/>
        <w:spacing w:line="288" w:lineRule="exact"/>
        <w:ind w:left="36" w:firstLine="698"/>
        <w:rPr>
          <w:sz w:val="24"/>
          <w:szCs w:val="24"/>
        </w:rPr>
      </w:pPr>
      <w:r>
        <w:rPr>
          <w:sz w:val="24"/>
          <w:szCs w:val="24"/>
        </w:rPr>
        <w:t>- через информационные стенды доводить до жителей информацию по вопросам обеспечения пожарной безопасности, соблюдению правил пожарной безопасности при эксплуатации печей, других теплогенерирующих устройств и бытового электрооборудования;</w:t>
      </w:r>
    </w:p>
    <w:p w:rsidR="00475760" w:rsidRDefault="00475760" w:rsidP="00475760">
      <w:pPr>
        <w:shd w:val="clear" w:color="auto" w:fill="FFFFFF"/>
        <w:spacing w:before="7" w:line="288" w:lineRule="exact"/>
        <w:ind w:left="29" w:firstLine="698"/>
        <w:rPr>
          <w:sz w:val="24"/>
          <w:szCs w:val="24"/>
        </w:rPr>
      </w:pPr>
      <w:r>
        <w:rPr>
          <w:sz w:val="24"/>
          <w:szCs w:val="24"/>
        </w:rPr>
        <w:t>- провести очистку населенных пунктов и организаций в пределах противопожарных расстояний между зданиями, сооружениями и открытыми складами, а также участков, прилегающих к жилым домам и иным постройкам, от горючих отходов (мусора, опавших листьев, сухой травы и др.);</w:t>
      </w:r>
    </w:p>
    <w:p w:rsidR="00475760" w:rsidRDefault="00475760" w:rsidP="00475760">
      <w:pPr>
        <w:shd w:val="clear" w:color="auto" w:fill="FFFFFF"/>
        <w:spacing w:line="288" w:lineRule="exact"/>
        <w:ind w:left="29" w:firstLine="706"/>
        <w:rPr>
          <w:sz w:val="24"/>
          <w:szCs w:val="24"/>
        </w:rPr>
      </w:pPr>
      <w:r>
        <w:rPr>
          <w:sz w:val="24"/>
          <w:szCs w:val="24"/>
        </w:rPr>
        <w:t>-запретить использовать противопожарных разрывов между зданиями и сооружениями, пожарных проездов и подъездов к зданиям под складирование материалов, оборудования и для стоянки (парковки) транспорта, а также размещение скирд (стогов) грубых кормов, горючих материалов под воздушными линиями электропередач;</w:t>
      </w:r>
    </w:p>
    <w:p w:rsidR="00475760" w:rsidRDefault="00475760" w:rsidP="00475760">
      <w:pPr>
        <w:shd w:val="clear" w:color="auto" w:fill="FFFFFF"/>
        <w:spacing w:line="288" w:lineRule="exact"/>
        <w:ind w:left="7" w:right="29" w:firstLine="706"/>
        <w:rPr>
          <w:sz w:val="24"/>
          <w:szCs w:val="24"/>
        </w:rPr>
      </w:pPr>
      <w:r>
        <w:rPr>
          <w:sz w:val="24"/>
          <w:szCs w:val="24"/>
        </w:rPr>
        <w:lastRenderedPageBreak/>
        <w:t>- проверить наличие и исправность на территории сельских населенных пунктов средства звуковой сигнализации для оповещения людей на случай пожара и определить порядок вызова пожарной охраны;</w:t>
      </w:r>
    </w:p>
    <w:p w:rsidR="00475760" w:rsidRDefault="00475760" w:rsidP="00475760">
      <w:pPr>
        <w:shd w:val="clear" w:color="auto" w:fill="FFFFFF"/>
        <w:spacing w:before="7" w:line="288" w:lineRule="exact"/>
        <w:ind w:left="14" w:right="29" w:firstLine="698"/>
        <w:rPr>
          <w:sz w:val="24"/>
          <w:szCs w:val="24"/>
        </w:rPr>
      </w:pPr>
      <w:r>
        <w:rPr>
          <w:sz w:val="24"/>
          <w:szCs w:val="24"/>
        </w:rPr>
        <w:t>-  откорректировать списочный состав добровольных пожарных дружин (команд);</w:t>
      </w:r>
    </w:p>
    <w:p w:rsidR="00475760" w:rsidRDefault="00475760" w:rsidP="00475760">
      <w:pPr>
        <w:shd w:val="clear" w:color="auto" w:fill="FFFFFF"/>
        <w:spacing w:before="14" w:line="288" w:lineRule="exact"/>
        <w:ind w:right="29" w:firstLine="713"/>
        <w:rPr>
          <w:sz w:val="24"/>
          <w:szCs w:val="24"/>
        </w:rPr>
      </w:pPr>
      <w:r>
        <w:rPr>
          <w:sz w:val="24"/>
          <w:szCs w:val="24"/>
        </w:rPr>
        <w:t>-оборудовать наружные пожарные водоисточники  подъездами с твердым покрытием для установки пожарных автомобилей для забора воды;</w:t>
      </w:r>
    </w:p>
    <w:p w:rsidR="00475760" w:rsidRDefault="00475760" w:rsidP="00475760">
      <w:pPr>
        <w:shd w:val="clear" w:color="auto" w:fill="FFFFFF"/>
        <w:spacing w:before="7" w:line="288" w:lineRule="exact"/>
        <w:ind w:left="7" w:right="22" w:firstLine="706"/>
        <w:rPr>
          <w:sz w:val="24"/>
          <w:szCs w:val="24"/>
        </w:rPr>
      </w:pPr>
      <w:r>
        <w:rPr>
          <w:sz w:val="24"/>
          <w:szCs w:val="24"/>
        </w:rPr>
        <w:t>-установить у пожарных водоемов  а также по направлению движения к ним соответствующие указатели;</w:t>
      </w:r>
    </w:p>
    <w:p w:rsidR="00475760" w:rsidRDefault="00475760" w:rsidP="00475760">
      <w:pPr>
        <w:shd w:val="clear" w:color="auto" w:fill="FFFFFF"/>
        <w:spacing w:before="7" w:line="288" w:lineRule="exact"/>
        <w:ind w:left="14" w:right="22" w:firstLine="706"/>
        <w:rPr>
          <w:sz w:val="24"/>
          <w:szCs w:val="24"/>
        </w:rPr>
      </w:pPr>
      <w:r>
        <w:rPr>
          <w:sz w:val="24"/>
          <w:szCs w:val="24"/>
        </w:rPr>
        <w:t xml:space="preserve">-в зимний период организовать очистку  дорог, проездов и подъездов к зданиям, сооружениям, открытым складам, наружным пожарным лестницам и </w:t>
      </w:r>
      <w:r>
        <w:rPr>
          <w:spacing w:val="-1"/>
          <w:sz w:val="24"/>
          <w:szCs w:val="24"/>
        </w:rPr>
        <w:t>водоисточникам, используемым для целей пожаротушения, от снега и льда;</w:t>
      </w:r>
    </w:p>
    <w:p w:rsidR="00475760" w:rsidRDefault="00475760" w:rsidP="00475760">
      <w:pPr>
        <w:shd w:val="clear" w:color="auto" w:fill="FFFFFF"/>
        <w:spacing w:line="288" w:lineRule="exact"/>
        <w:ind w:left="22" w:right="14" w:firstLine="698"/>
        <w:rPr>
          <w:sz w:val="24"/>
          <w:szCs w:val="24"/>
        </w:rPr>
      </w:pPr>
      <w:r>
        <w:rPr>
          <w:sz w:val="24"/>
          <w:szCs w:val="24"/>
        </w:rPr>
        <w:t>- в случае ухудшения обстановки с пожарами  устанавливать особый противопожарный режим на территории с/п;</w:t>
      </w:r>
    </w:p>
    <w:p w:rsidR="00475760" w:rsidRDefault="00475760" w:rsidP="00475760">
      <w:pPr>
        <w:shd w:val="clear" w:color="auto" w:fill="FFFFFF"/>
        <w:spacing w:line="288" w:lineRule="exact"/>
        <w:ind w:left="22" w:right="14" w:firstLine="698"/>
        <w:rPr>
          <w:sz w:val="24"/>
          <w:szCs w:val="24"/>
        </w:rPr>
      </w:pPr>
      <w:r>
        <w:rPr>
          <w:sz w:val="24"/>
          <w:szCs w:val="24"/>
        </w:rPr>
        <w:t>- провести противопожарные инструктажи с собственниками,  жилых помещений;</w:t>
      </w:r>
    </w:p>
    <w:p w:rsidR="00475760" w:rsidRDefault="00475760" w:rsidP="00475760">
      <w:pPr>
        <w:shd w:val="clear" w:color="auto" w:fill="FFFFFF"/>
        <w:spacing w:line="288" w:lineRule="exact"/>
        <w:ind w:left="22" w:right="14" w:firstLine="698"/>
        <w:rPr>
          <w:sz w:val="24"/>
          <w:szCs w:val="24"/>
        </w:rPr>
      </w:pPr>
      <w:r>
        <w:rPr>
          <w:sz w:val="24"/>
          <w:szCs w:val="24"/>
        </w:rPr>
        <w:t>- проверить готовность пунктов временного размещения населения для приема, временного размещения, учета и первоочередного жизнеобеспечения населения, выведенного из зон ЧС или вероятной ЧС;</w:t>
      </w:r>
    </w:p>
    <w:p w:rsidR="00475760" w:rsidRDefault="00475760" w:rsidP="00475760">
      <w:pPr>
        <w:shd w:val="clear" w:color="auto" w:fill="FFFFFF"/>
        <w:spacing w:before="7" w:line="288" w:lineRule="exact"/>
        <w:ind w:firstLine="709"/>
        <w:rPr>
          <w:sz w:val="24"/>
          <w:szCs w:val="24"/>
        </w:rPr>
      </w:pPr>
      <w:r>
        <w:rPr>
          <w:spacing w:val="-1"/>
          <w:sz w:val="24"/>
          <w:szCs w:val="24"/>
        </w:rPr>
        <w:t>-проверить боеготовность пожарной и приспособленной техники;</w:t>
      </w:r>
    </w:p>
    <w:p w:rsidR="00475760" w:rsidRDefault="00475760" w:rsidP="00475760">
      <w:pPr>
        <w:shd w:val="clear" w:color="auto" w:fill="FFFFFF"/>
        <w:spacing w:before="7" w:line="288" w:lineRule="exact"/>
        <w:ind w:left="29" w:right="7" w:firstLine="691"/>
        <w:rPr>
          <w:sz w:val="24"/>
          <w:szCs w:val="24"/>
        </w:rPr>
      </w:pPr>
      <w:r>
        <w:rPr>
          <w:sz w:val="24"/>
          <w:szCs w:val="24"/>
        </w:rPr>
        <w:t>-разместить пожарную и приспособленную технику в обособленных  помещениях;</w:t>
      </w:r>
    </w:p>
    <w:p w:rsidR="00475760" w:rsidRDefault="00475760" w:rsidP="00475760">
      <w:pPr>
        <w:shd w:val="clear" w:color="auto" w:fill="FFFFFF"/>
        <w:spacing w:line="288" w:lineRule="exact"/>
        <w:ind w:left="22" w:right="14" w:firstLine="706"/>
        <w:rPr>
          <w:sz w:val="24"/>
          <w:szCs w:val="24"/>
        </w:rPr>
      </w:pPr>
      <w:r>
        <w:rPr>
          <w:sz w:val="24"/>
          <w:szCs w:val="24"/>
        </w:rPr>
        <w:t>-определить перечень тяжелой техники для подводки к месту пожара пожарной и приспособленной техники в условиях снежных заносов;</w:t>
      </w:r>
    </w:p>
    <w:p w:rsidR="00475760" w:rsidRDefault="00475760" w:rsidP="00475760">
      <w:pPr>
        <w:shd w:val="clear" w:color="auto" w:fill="FFFFFF"/>
        <w:spacing w:line="288" w:lineRule="exact"/>
        <w:ind w:left="29" w:right="7" w:firstLine="698"/>
        <w:rPr>
          <w:sz w:val="24"/>
          <w:szCs w:val="24"/>
        </w:rPr>
      </w:pPr>
      <w:r>
        <w:rPr>
          <w:sz w:val="24"/>
          <w:szCs w:val="24"/>
        </w:rPr>
        <w:t>-организовать круглосуточное дежурство (в ночное время на дому) на зимний период водителей на имеющейся выездной и приспособленной технике;</w:t>
      </w:r>
    </w:p>
    <w:p w:rsidR="00475760" w:rsidRDefault="00475760" w:rsidP="00475760">
      <w:pPr>
        <w:shd w:val="clear" w:color="auto" w:fill="FFFFFF"/>
        <w:spacing w:before="7" w:line="288" w:lineRule="exact"/>
        <w:ind w:left="22" w:right="7" w:firstLine="706"/>
        <w:rPr>
          <w:sz w:val="24"/>
          <w:szCs w:val="24"/>
        </w:rPr>
      </w:pPr>
      <w:r>
        <w:rPr>
          <w:sz w:val="24"/>
          <w:szCs w:val="24"/>
        </w:rPr>
        <w:t>-обеспечить в течение зимнего периода горюче-смазочными материалами выездную пожарную и приспособленную технику и использовать ее только по прямому назначению;                                                                                                        -производить ремонт в кратчайшие сроки вышедшей из строя пожарной и приспособленной техники.                                                                                                            О факте поломки техники немедленно сообщать в ЕДДС и подразделение пожарной охраны;                                                                                                                            - создать неприкосновенный запас ГСМ для тушения пожаров и ликвидации чрезвычайных ситуаций.</w:t>
      </w:r>
    </w:p>
    <w:p w:rsidR="00475760" w:rsidRDefault="00475760" w:rsidP="00475760">
      <w:pPr>
        <w:shd w:val="clear" w:color="auto" w:fill="FFFFFF"/>
        <w:spacing w:before="7" w:line="288" w:lineRule="exact"/>
        <w:ind w:left="22" w:right="7" w:firstLine="706"/>
        <w:rPr>
          <w:sz w:val="24"/>
          <w:szCs w:val="24"/>
        </w:rPr>
      </w:pPr>
      <w:r>
        <w:rPr>
          <w:sz w:val="24"/>
          <w:szCs w:val="24"/>
        </w:rPr>
        <w:t>- провести работу по контролируемому отжигу или покосу сухой растительности и камыша на территории населенных пунктов;</w:t>
      </w:r>
    </w:p>
    <w:p w:rsidR="00475760" w:rsidRDefault="00475760" w:rsidP="00475760">
      <w:pPr>
        <w:shd w:val="clear" w:color="auto" w:fill="FFFFFF"/>
        <w:spacing w:before="7" w:line="288" w:lineRule="exact"/>
        <w:ind w:right="7"/>
        <w:rPr>
          <w:sz w:val="24"/>
          <w:szCs w:val="24"/>
        </w:rPr>
      </w:pPr>
      <w:r>
        <w:rPr>
          <w:sz w:val="24"/>
          <w:szCs w:val="24"/>
        </w:rPr>
        <w:t xml:space="preserve"> Постановление №83 от 15.10.2021г. «О мерах пожарной безопасности в осенне-зимний период 2021-2022года» считать недействительным.</w:t>
      </w:r>
    </w:p>
    <w:p w:rsidR="00475760" w:rsidRDefault="00475760" w:rsidP="00475760">
      <w:pPr>
        <w:shd w:val="clear" w:color="auto" w:fill="FFFFFF"/>
        <w:spacing w:before="7" w:line="288" w:lineRule="exact"/>
        <w:ind w:right="7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475760" w:rsidRDefault="00475760" w:rsidP="00475760">
      <w:pPr>
        <w:shd w:val="clear" w:color="auto" w:fill="FFFFFF"/>
        <w:spacing w:before="7" w:line="288" w:lineRule="exact"/>
        <w:ind w:right="7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подписания.</w:t>
      </w:r>
    </w:p>
    <w:p w:rsidR="00475760" w:rsidRDefault="00475760" w:rsidP="00475760">
      <w:pPr>
        <w:shd w:val="clear" w:color="auto" w:fill="FFFFFF"/>
        <w:tabs>
          <w:tab w:val="left" w:pos="960"/>
        </w:tabs>
        <w:jc w:val="both"/>
        <w:rPr>
          <w:spacing w:val="-1"/>
          <w:sz w:val="24"/>
          <w:szCs w:val="24"/>
        </w:rPr>
      </w:pPr>
    </w:p>
    <w:p w:rsidR="00475760" w:rsidRDefault="00475760" w:rsidP="00475760">
      <w:pPr>
        <w:shd w:val="clear" w:color="auto" w:fill="FFFFFF"/>
        <w:tabs>
          <w:tab w:val="left" w:pos="960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Глава  </w:t>
      </w:r>
      <w:r>
        <w:rPr>
          <w:sz w:val="24"/>
          <w:szCs w:val="24"/>
        </w:rPr>
        <w:t>Моисеевского с/п                                                          С.Ф. Лесниченко</w:t>
      </w:r>
    </w:p>
    <w:p w:rsidR="00475760" w:rsidRDefault="00475760" w:rsidP="00475760">
      <w:pPr>
        <w:shd w:val="clear" w:color="auto" w:fill="FFFFFF"/>
        <w:tabs>
          <w:tab w:val="left" w:pos="960"/>
        </w:tabs>
        <w:jc w:val="both"/>
        <w:rPr>
          <w:sz w:val="26"/>
          <w:szCs w:val="26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Приложение 1</w:t>
      </w:r>
    </w:p>
    <w:p w:rsidR="00475760" w:rsidRDefault="00475760" w:rsidP="00475760">
      <w:pPr>
        <w:keepNext/>
        <w:spacing w:after="0" w:line="240" w:lineRule="auto"/>
        <w:jc w:val="right"/>
        <w:outlineLvl w:val="3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Администрации</w:t>
      </w:r>
    </w:p>
    <w:p w:rsidR="00475760" w:rsidRDefault="00475760" w:rsidP="00475760">
      <w:pPr>
        <w:keepNext/>
        <w:spacing w:after="0" w:line="240" w:lineRule="auto"/>
        <w:jc w:val="right"/>
        <w:outlineLvl w:val="3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Моисеевского сельского поселения</w:t>
      </w:r>
    </w:p>
    <w:p w:rsidR="00475760" w:rsidRDefault="00475760" w:rsidP="00475760">
      <w:pPr>
        <w:keepNext/>
        <w:spacing w:after="0" w:line="240" w:lineRule="auto"/>
        <w:jc w:val="right"/>
        <w:outlineLvl w:val="3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Котовского района Волгоградской области</w:t>
      </w:r>
    </w:p>
    <w:p w:rsidR="00475760" w:rsidRDefault="00475760" w:rsidP="00475760">
      <w:pPr>
        <w:keepNext/>
        <w:spacing w:line="240" w:lineRule="auto"/>
        <w:jc w:val="right"/>
        <w:outlineLvl w:val="3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от 16.11.2021 №87</w:t>
      </w:r>
    </w:p>
    <w:p w:rsidR="00475760" w:rsidRDefault="00475760" w:rsidP="00475760">
      <w:pPr>
        <w:keepNext/>
        <w:spacing w:line="240" w:lineRule="auto"/>
        <w:jc w:val="center"/>
        <w:outlineLvl w:val="3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ПЛАН                                                                                                                   </w:t>
      </w:r>
    </w:p>
    <w:p w:rsidR="00475760" w:rsidRDefault="00475760" w:rsidP="00475760">
      <w:pPr>
        <w:spacing w:line="240" w:lineRule="auto"/>
        <w:ind w:firstLine="709"/>
        <w:jc w:val="center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мероприятий по обеспечению пожарной безопасности на территории </w:t>
      </w:r>
      <w:r>
        <w:rPr>
          <w:rFonts w:ascii="Times New Roman" w:hAnsi="Times New Roman"/>
          <w:bCs/>
          <w:kern w:val="28"/>
          <w:sz w:val="28"/>
          <w:szCs w:val="28"/>
        </w:rPr>
        <w:t>Моисеевского сельского поселения</w:t>
      </w:r>
      <w:r>
        <w:rPr>
          <w:rFonts w:ascii="Times New Roman" w:hAnsi="Times New Roman"/>
          <w:bCs/>
          <w:color w:val="FF0000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Котовского района Волгоградской области</w:t>
      </w:r>
      <w:r>
        <w:rPr>
          <w:rFonts w:ascii="Times New Roman" w:hAnsi="Times New Roman"/>
          <w:sz w:val="28"/>
          <w:szCs w:val="34"/>
        </w:rPr>
        <w:t xml:space="preserve"> в осенне-зимний период 2021 - 2022 года.</w:t>
      </w:r>
    </w:p>
    <w:tbl>
      <w:tblPr>
        <w:tblW w:w="10665" w:type="dxa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54"/>
        <w:gridCol w:w="5258"/>
        <w:gridCol w:w="1844"/>
        <w:gridCol w:w="2409"/>
      </w:tblGrid>
      <w:tr w:rsidR="00475760" w:rsidTr="00475760">
        <w:trPr>
          <w:tblCellSpacing w:w="0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75760" w:rsidTr="00475760">
        <w:trPr>
          <w:tblCellSpacing w:w="0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  бесед по ПБ с гражданами населенных пунктов подведомственной территории.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всего периода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ГОЧС, глава администрации.</w:t>
            </w:r>
          </w:p>
        </w:tc>
      </w:tr>
      <w:tr w:rsidR="00475760" w:rsidTr="00475760">
        <w:trPr>
          <w:tblCellSpacing w:w="0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 листовок и памяток на противопожарную тематику среди жителей поселения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ГОЧС</w:t>
            </w:r>
          </w:p>
        </w:tc>
      </w:tr>
      <w:tr w:rsidR="00475760" w:rsidTr="00475760">
        <w:trPr>
          <w:tblCellSpacing w:w="0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Провести контролируемый отжиг или покос сухой растительности и камыша на территории сельского поселения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25.12.2021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ГОЧС, глава администрации, водитель пожарки.</w:t>
            </w:r>
          </w:p>
        </w:tc>
      </w:tr>
      <w:tr w:rsidR="00475760" w:rsidTr="00475760">
        <w:trPr>
          <w:tblCellSpacing w:w="0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Провести проверку пожарных водоемов по улицам Октябрьская-11, Калинина,ул. Мира- (Ефимовка)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25.11.2021г.</w:t>
            </w:r>
          </w:p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475760" w:rsidTr="00475760">
        <w:trPr>
          <w:tblCellSpacing w:w="0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проверить наличие указателей пожарных водоемов, при необходимости исправить.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 2021г.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475760" w:rsidTr="00475760">
        <w:trPr>
          <w:tblCellSpacing w:w="0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Проверить состояние подъездов к пожарным водоемам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475760" w:rsidTr="00475760">
        <w:trPr>
          <w:tblCellSpacing w:w="0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Проверить исправность средств пожаротушения в здании администрации и в муниципальных учреждениях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ГОЧС,</w:t>
            </w:r>
          </w:p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учреждений</w:t>
            </w:r>
          </w:p>
        </w:tc>
      </w:tr>
      <w:tr w:rsidR="00475760" w:rsidTr="00475760">
        <w:trPr>
          <w:tblCellSpacing w:w="0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Организовать очистку дорог и подъездных путей в населенных пунктах к водоисточникам от снега в зимнее время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зимнего периода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 w:rsidR="00475760" w:rsidTr="00475760">
        <w:trPr>
          <w:tblCellSpacing w:w="0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Очистить территории предприятий, организаций и учреждений от сухой и сорной растительности и сгораемых веществ и материалов, своевременно вывозить сгораемую тару, отходы производства. Запретить сжигание мусора в черте населенных пунктов, на территориях предприятий, организаций и учреждений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учреждений, предприятий, организаций*</w:t>
            </w:r>
          </w:p>
        </w:tc>
      </w:tr>
      <w:tr w:rsidR="00475760" w:rsidTr="00475760">
        <w:trPr>
          <w:tblCellSpacing w:w="0" w:type="dxa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Провести беседы с учащимися образовательного  учреждения о соблюдении пожарной безопасности  во время осенних и зимних каникул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60" w:rsidRDefault="0047576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 «Моисеевская СОШ»,</w:t>
            </w:r>
          </w:p>
          <w:p w:rsidR="00475760" w:rsidRDefault="004757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475760" w:rsidRDefault="00475760" w:rsidP="00475760">
      <w:pPr>
        <w:pStyle w:val="1"/>
        <w:ind w:left="0"/>
        <w:jc w:val="both"/>
        <w:rPr>
          <w:rFonts w:eastAsia="Times New Roman"/>
          <w:sz w:val="28"/>
          <w:szCs w:val="34"/>
          <w:lang w:eastAsia="en-US"/>
        </w:rPr>
      </w:pPr>
    </w:p>
    <w:p w:rsidR="00475760" w:rsidRDefault="00475760" w:rsidP="00475760">
      <w:pPr>
        <w:pStyle w:val="1"/>
        <w:ind w:left="0"/>
        <w:jc w:val="both"/>
        <w:rPr>
          <w:spacing w:val="-5"/>
        </w:rPr>
      </w:pPr>
    </w:p>
    <w:p w:rsidR="00475760" w:rsidRDefault="00475760" w:rsidP="00475760">
      <w:pPr>
        <w:pStyle w:val="1"/>
        <w:ind w:left="0"/>
        <w:jc w:val="both"/>
        <w:rPr>
          <w:spacing w:val="-5"/>
        </w:rPr>
      </w:pPr>
    </w:p>
    <w:p w:rsidR="00475760" w:rsidRDefault="00475760" w:rsidP="00475760">
      <w:pPr>
        <w:pStyle w:val="1"/>
        <w:ind w:left="0"/>
        <w:jc w:val="both"/>
        <w:rPr>
          <w:spacing w:val="-5"/>
        </w:rPr>
      </w:pPr>
    </w:p>
    <w:p w:rsidR="00475760" w:rsidRDefault="00475760" w:rsidP="00475760"/>
    <w:p w:rsidR="00847C44" w:rsidRDefault="00847C44"/>
    <w:sectPr w:rsidR="00847C44" w:rsidSect="0084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475760"/>
    <w:rsid w:val="00475760"/>
    <w:rsid w:val="0084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60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75760"/>
    <w:pPr>
      <w:widowControl w:val="0"/>
      <w:snapToGrid w:val="0"/>
      <w:spacing w:after="0" w:line="240" w:lineRule="auto"/>
      <w:ind w:left="720"/>
    </w:pPr>
    <w:rPr>
      <w:rFonts w:ascii="Times New Roman" w:eastAsia="Calibri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2021-11-29T05:51:00Z</dcterms:created>
  <dcterms:modified xsi:type="dcterms:W3CDTF">2021-11-29T05:52:00Z</dcterms:modified>
</cp:coreProperties>
</file>