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DD" w:rsidRDefault="00720EDD" w:rsidP="00720E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                                                                                                                         МОИСЕЕВСКОГО СЕЛЬСКОГО ПОСЕЛЕНИЯ                                                        КОТОВСКОГО МУНИЦИПАЛЬНОГО РАЙОНА                                               ВОЛГОГРАДСКОЙ ОБЛАСТИ</w:t>
      </w:r>
    </w:p>
    <w:p w:rsidR="00720EDD" w:rsidRDefault="00720EDD" w:rsidP="00720E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EDD" w:rsidRDefault="00720EDD" w:rsidP="00720E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720EDD" w:rsidRDefault="00720EDD" w:rsidP="00720E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EDD" w:rsidRPr="00720EDD" w:rsidRDefault="00720EDD" w:rsidP="007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EDD">
        <w:rPr>
          <w:rFonts w:ascii="Times New Roman" w:hAnsi="Times New Roman" w:cs="Times New Roman"/>
          <w:b/>
          <w:sz w:val="28"/>
          <w:szCs w:val="28"/>
        </w:rPr>
        <w:t xml:space="preserve">от  18.02.2020г.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20EDD">
        <w:rPr>
          <w:rFonts w:ascii="Times New Roman" w:hAnsi="Times New Roman" w:cs="Times New Roman"/>
          <w:b/>
          <w:sz w:val="28"/>
          <w:szCs w:val="28"/>
        </w:rPr>
        <w:t xml:space="preserve"> № 2/1</w:t>
      </w:r>
    </w:p>
    <w:p w:rsidR="00720EDD" w:rsidRPr="00720EDD" w:rsidRDefault="00720EDD" w:rsidP="007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EDD" w:rsidRPr="00720EDD" w:rsidRDefault="00720EDD" w:rsidP="00720EDD">
      <w:pPr>
        <w:jc w:val="center"/>
        <w:rPr>
          <w:rFonts w:ascii="Times New Roman" w:hAnsi="Times New Roman"/>
          <w:b/>
          <w:sz w:val="28"/>
          <w:szCs w:val="28"/>
        </w:rPr>
      </w:pPr>
      <w:r w:rsidRPr="00720EDD">
        <w:rPr>
          <w:rFonts w:ascii="Times New Roman" w:hAnsi="Times New Roman"/>
          <w:b/>
          <w:sz w:val="28"/>
          <w:szCs w:val="28"/>
        </w:rPr>
        <w:t>Об  отчете главы Моисеевского сельского поселения о результатах своей деятельности,  деятельности администрации Моисеевского сельского поселения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720EDD">
        <w:rPr>
          <w:rFonts w:ascii="Times New Roman" w:hAnsi="Times New Roman"/>
          <w:b/>
          <w:sz w:val="28"/>
          <w:szCs w:val="28"/>
        </w:rPr>
        <w:t xml:space="preserve"> год перед депутатами Моисеевского сельского поселения.</w:t>
      </w:r>
    </w:p>
    <w:p w:rsidR="00720EDD" w:rsidRDefault="00720EDD" w:rsidP="00720EDD">
      <w:pPr>
        <w:widowControl w:val="0"/>
        <w:autoSpaceDE w:val="0"/>
        <w:rPr>
          <w:rFonts w:ascii="Arial" w:hAnsi="Arial" w:cs="Arial"/>
        </w:rPr>
      </w:pP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Федерального закона от 06.10.2003г. № 131-ФЗ  «Об общих принципах организации местного самоуправления в Российской Федерации», Устава Моисеевского сельского поселения и решения Совета Моисеевского сельского поселения от 14.07.2016г. № 10/2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об утверждении Положения о порядке представления ежегодных отчетов главы Моисеевского сельского  поселения Котовского муниципального района.</w:t>
      </w: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Совет Моисеевского сельского поселения Котовского муниципального района Волгоградской области, </w:t>
      </w:r>
    </w:p>
    <w:p w:rsidR="00720EDD" w:rsidRDefault="00720EDD" w:rsidP="00720E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</w:p>
    <w:p w:rsidR="00720EDD" w:rsidRDefault="00720EDD" w:rsidP="00720E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По итогам рассмотрения отчета главы Моисеевского сельского поселения признать результаты деятельности главы Моисеевского сельского поселения, администрации Моисеевского сельского поселения за 2019 год   удовлетворительными.</w:t>
      </w: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Настоящее  решение вступает в силу с момента  обнародования.</w:t>
      </w: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</w:p>
    <w:p w:rsidR="00720EDD" w:rsidRDefault="00720EDD" w:rsidP="00720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Моисеевского сельского поселения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С.Ф.Лесниченко</w:t>
      </w:r>
      <w:proofErr w:type="spellEnd"/>
    </w:p>
    <w:p w:rsidR="00720EDD" w:rsidRDefault="00720EDD" w:rsidP="00720EDD"/>
    <w:p w:rsidR="00C66F59" w:rsidRDefault="00C66F59"/>
    <w:sectPr w:rsidR="00C66F59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DD"/>
    <w:rsid w:val="00720EDD"/>
    <w:rsid w:val="00A32001"/>
    <w:rsid w:val="00C66F59"/>
    <w:rsid w:val="00C74372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 w:line="240" w:lineRule="auto"/>
      <w:outlineLvl w:val="6"/>
    </w:pPr>
    <w:rPr>
      <w:rFonts w:eastAsiaTheme="minorEastAsia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2020-02-21T04:34:00Z</dcterms:created>
  <dcterms:modified xsi:type="dcterms:W3CDTF">2020-02-21T04:37:00Z</dcterms:modified>
</cp:coreProperties>
</file>