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6BC" w:rsidRDefault="003406BC"/>
    <w:p w:rsidR="00B86CCF" w:rsidRDefault="00B86CCF" w:rsidP="00B86CCF">
      <w:pPr>
        <w:shd w:val="clear" w:color="auto" w:fill="FFFFFF"/>
        <w:tabs>
          <w:tab w:val="left" w:pos="3701"/>
        </w:tabs>
        <w:spacing w:before="226" w:line="259" w:lineRule="exact"/>
        <w:ind w:left="67" w:right="442"/>
        <w:rPr>
          <w:sz w:val="24"/>
          <w:szCs w:val="24"/>
        </w:rPr>
      </w:pPr>
    </w:p>
    <w:p w:rsidR="00B86CCF" w:rsidRDefault="00B86CCF" w:rsidP="00B86CCF">
      <w:pPr>
        <w:shd w:val="clear" w:color="auto" w:fill="FFFFFF"/>
        <w:tabs>
          <w:tab w:val="left" w:pos="3701"/>
        </w:tabs>
        <w:spacing w:before="226" w:line="259" w:lineRule="exact"/>
        <w:ind w:left="67" w:right="442"/>
        <w:rPr>
          <w:sz w:val="24"/>
          <w:szCs w:val="24"/>
        </w:rPr>
      </w:pPr>
      <w:proofErr w:type="gramStart"/>
      <w:r>
        <w:rPr>
          <w:sz w:val="24"/>
          <w:szCs w:val="24"/>
        </w:rPr>
        <w:t>Наименование муниципального       Котовский муниципальный район Волгоградской</w:t>
      </w:r>
      <w:r>
        <w:rPr>
          <w:sz w:val="24"/>
          <w:szCs w:val="24"/>
        </w:rPr>
        <w:br/>
        <w:t>района (городского округа)</w:t>
      </w:r>
      <w:r>
        <w:rPr>
          <w:sz w:val="24"/>
          <w:szCs w:val="24"/>
        </w:rPr>
        <w:tab/>
        <w:t>области</w:t>
      </w:r>
      <w:proofErr w:type="gramEnd"/>
    </w:p>
    <w:p w:rsidR="00B86CCF" w:rsidRDefault="00B86CCF" w:rsidP="00B86CCF">
      <w:pPr>
        <w:shd w:val="clear" w:color="auto" w:fill="FFFFFF"/>
        <w:tabs>
          <w:tab w:val="left" w:pos="0"/>
          <w:tab w:val="left" w:pos="6202"/>
          <w:tab w:val="left" w:pos="8050"/>
        </w:tabs>
        <w:spacing w:before="274" w:line="269" w:lineRule="exact"/>
        <w:rPr>
          <w:sz w:val="24"/>
          <w:szCs w:val="24"/>
        </w:rPr>
      </w:pPr>
      <w:r>
        <w:rPr>
          <w:sz w:val="24"/>
          <w:szCs w:val="24"/>
        </w:rPr>
        <w:t>Наименование проекта по                 "Благоустройство территории ТОС «</w:t>
      </w:r>
      <w:proofErr w:type="spellStart"/>
      <w:r>
        <w:rPr>
          <w:sz w:val="24"/>
          <w:szCs w:val="24"/>
        </w:rPr>
        <w:t>Моисеевское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               благоустройству,                              заречье» Моисеевского сельского  поселения </w:t>
      </w:r>
    </w:p>
    <w:p w:rsidR="00B86CCF" w:rsidRDefault="00B86CCF" w:rsidP="00B86CCF">
      <w:pPr>
        <w:shd w:val="clear" w:color="auto" w:fill="FFFFFF"/>
        <w:spacing w:line="269" w:lineRule="exact"/>
        <w:ind w:left="3686"/>
        <w:rPr>
          <w:sz w:val="24"/>
          <w:szCs w:val="24"/>
        </w:rPr>
      </w:pPr>
      <w:r>
        <w:rPr>
          <w:sz w:val="24"/>
          <w:szCs w:val="24"/>
        </w:rPr>
        <w:t>Котовского муниципального района Волгоградской области"</w:t>
      </w:r>
    </w:p>
    <w:p w:rsidR="00B86CCF" w:rsidRDefault="00B86CCF" w:rsidP="00B86CCF">
      <w:pPr>
        <w:shd w:val="clear" w:color="auto" w:fill="FFFFFF"/>
        <w:tabs>
          <w:tab w:val="left" w:pos="3677"/>
        </w:tabs>
        <w:spacing w:before="245"/>
        <w:ind w:left="77"/>
        <w:rPr>
          <w:sz w:val="24"/>
          <w:szCs w:val="24"/>
        </w:rPr>
      </w:pPr>
      <w:r>
        <w:rPr>
          <w:sz w:val="24"/>
          <w:szCs w:val="24"/>
        </w:rPr>
        <w:t>Срок реализации проекта</w:t>
      </w:r>
      <w:r>
        <w:rPr>
          <w:sz w:val="24"/>
          <w:szCs w:val="24"/>
        </w:rPr>
        <w:tab/>
        <w:t xml:space="preserve">октябрь – ноябрь 2016г. </w:t>
      </w:r>
    </w:p>
    <w:p w:rsidR="00B86CCF" w:rsidRDefault="00B86CCF" w:rsidP="00B86CCF">
      <w:pPr>
        <w:shd w:val="clear" w:color="auto" w:fill="FFFFFF"/>
        <w:tabs>
          <w:tab w:val="left" w:pos="1939"/>
        </w:tabs>
        <w:spacing w:before="226"/>
        <w:ind w:left="72"/>
        <w:rPr>
          <w:sz w:val="24"/>
          <w:szCs w:val="24"/>
        </w:rPr>
      </w:pPr>
      <w:r>
        <w:rPr>
          <w:sz w:val="24"/>
          <w:szCs w:val="24"/>
        </w:rPr>
        <w:t>Средства,  направленные                  75 тыс. 668 руб. субсидия  из районного бюджета.</w:t>
      </w:r>
    </w:p>
    <w:p w:rsidR="00B86CCF" w:rsidRDefault="00B86CCF" w:rsidP="00B86CCF">
      <w:pPr>
        <w:shd w:val="clear" w:color="auto" w:fill="FFFFFF"/>
        <w:tabs>
          <w:tab w:val="left" w:pos="3691"/>
        </w:tabs>
        <w:ind w:left="3686" w:hanging="3590"/>
        <w:jc w:val="both"/>
        <w:rPr>
          <w:sz w:val="24"/>
          <w:szCs w:val="24"/>
        </w:rPr>
      </w:pPr>
      <w:r>
        <w:rPr>
          <w:sz w:val="24"/>
          <w:szCs w:val="24"/>
        </w:rPr>
        <w:t>на реализацию проекта</w:t>
      </w:r>
    </w:p>
    <w:p w:rsidR="00B86CCF" w:rsidRDefault="00B86CCF" w:rsidP="00B86CCF">
      <w:pPr>
        <w:shd w:val="clear" w:color="auto" w:fill="FFFFFF"/>
        <w:tabs>
          <w:tab w:val="left" w:pos="3691"/>
        </w:tabs>
        <w:ind w:left="3686" w:hanging="359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B86CCF" w:rsidRDefault="00B86CCF" w:rsidP="00B86CCF">
      <w:pPr>
        <w:widowControl/>
        <w:autoSpaceDE/>
        <w:autoSpaceDN/>
        <w:adjustRightInd/>
        <w:rPr>
          <w:sz w:val="24"/>
          <w:szCs w:val="24"/>
        </w:rPr>
        <w:sectPr w:rsidR="00B86CCF">
          <w:pgSz w:w="11909" w:h="16834"/>
          <w:pgMar w:top="567" w:right="1342" w:bottom="720" w:left="1265" w:header="720" w:footer="720" w:gutter="0"/>
          <w:cols w:space="720"/>
        </w:sectPr>
      </w:pPr>
    </w:p>
    <w:p w:rsidR="00B86CCF" w:rsidRDefault="00B86CCF" w:rsidP="00B86CCF">
      <w:pPr>
        <w:shd w:val="clear" w:color="auto" w:fill="FFFFFF"/>
        <w:spacing w:before="10" w:line="264" w:lineRule="exact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 xml:space="preserve">Населенный пункт, место на          с. Моисеево, Моисеевского сельского поселения  </w:t>
      </w:r>
      <w:proofErr w:type="gramEnd"/>
    </w:p>
    <w:p w:rsidR="00B86CCF" w:rsidRDefault="00B86CCF" w:rsidP="00B86CCF">
      <w:pPr>
        <w:shd w:val="clear" w:color="auto" w:fill="FFFFFF"/>
        <w:spacing w:before="10" w:line="264" w:lineRule="exact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территории</w:t>
      </w:r>
      <w:proofErr w:type="gramEnd"/>
      <w:r>
        <w:rPr>
          <w:sz w:val="24"/>
          <w:szCs w:val="24"/>
        </w:rPr>
        <w:t xml:space="preserve"> которого был                Котовского муниципального района Волгоградской               </w:t>
      </w:r>
    </w:p>
    <w:p w:rsidR="00B86CCF" w:rsidRDefault="00B86CCF" w:rsidP="00B86CCF">
      <w:pPr>
        <w:shd w:val="clear" w:color="auto" w:fill="FFFFFF"/>
        <w:spacing w:before="10" w:line="264" w:lineRule="exact"/>
        <w:jc w:val="both"/>
        <w:rPr>
          <w:sz w:val="24"/>
          <w:szCs w:val="24"/>
        </w:rPr>
      </w:pPr>
      <w:r>
        <w:rPr>
          <w:sz w:val="24"/>
          <w:szCs w:val="24"/>
        </w:rPr>
        <w:t>реализован проект                             области ТОС «</w:t>
      </w:r>
      <w:proofErr w:type="spellStart"/>
      <w:r>
        <w:rPr>
          <w:sz w:val="24"/>
          <w:szCs w:val="24"/>
        </w:rPr>
        <w:t>Моисеевское</w:t>
      </w:r>
      <w:proofErr w:type="spellEnd"/>
      <w:r>
        <w:rPr>
          <w:sz w:val="24"/>
          <w:szCs w:val="24"/>
        </w:rPr>
        <w:t xml:space="preserve"> заречье», границы улиц</w:t>
      </w:r>
    </w:p>
    <w:p w:rsidR="00B86CCF" w:rsidRDefault="00B86CCF" w:rsidP="00B86CCF">
      <w:pPr>
        <w:shd w:val="clear" w:color="auto" w:fill="FFFFFF"/>
        <w:spacing w:before="10" w:line="26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М.Горького, Калинина, </w:t>
      </w:r>
      <w:proofErr w:type="gramStart"/>
      <w:r>
        <w:rPr>
          <w:sz w:val="24"/>
          <w:szCs w:val="24"/>
        </w:rPr>
        <w:t>Колхозная</w:t>
      </w:r>
      <w:proofErr w:type="gramEnd"/>
      <w:r>
        <w:rPr>
          <w:sz w:val="24"/>
          <w:szCs w:val="24"/>
        </w:rPr>
        <w:t xml:space="preserve">. </w:t>
      </w:r>
    </w:p>
    <w:p w:rsidR="00B86CCF" w:rsidRDefault="00B86CCF" w:rsidP="00B86CCF">
      <w:pPr>
        <w:shd w:val="clear" w:color="auto" w:fill="FFFFFF"/>
        <w:spacing w:before="10" w:line="26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</w:p>
    <w:p w:rsidR="00B86CCF" w:rsidRDefault="00B86CCF" w:rsidP="00B86CCF">
      <w:pPr>
        <w:shd w:val="clear" w:color="auto" w:fill="FFFFFF"/>
        <w:spacing w:before="10" w:line="26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Описание        мероприятий           Произведен ремонт дороги по ул. </w:t>
      </w:r>
      <w:proofErr w:type="gramStart"/>
      <w:r>
        <w:rPr>
          <w:sz w:val="24"/>
          <w:szCs w:val="24"/>
        </w:rPr>
        <w:t>Колхозная</w:t>
      </w:r>
      <w:proofErr w:type="gramEnd"/>
      <w:r>
        <w:rPr>
          <w:sz w:val="24"/>
          <w:szCs w:val="24"/>
        </w:rPr>
        <w:t xml:space="preserve">, ул.     </w:t>
      </w:r>
    </w:p>
    <w:p w:rsidR="00B86CCF" w:rsidRDefault="00B86CCF" w:rsidP="00B86CCF">
      <w:pPr>
        <w:shd w:val="clear" w:color="auto" w:fill="FFFFFF"/>
        <w:ind w:left="3686" w:hanging="35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проекта                                            Калинина, </w:t>
      </w:r>
      <w:proofErr w:type="gramStart"/>
      <w:r>
        <w:rPr>
          <w:sz w:val="24"/>
          <w:szCs w:val="24"/>
        </w:rPr>
        <w:t>установлены</w:t>
      </w:r>
      <w:proofErr w:type="gramEnd"/>
      <w:r>
        <w:rPr>
          <w:sz w:val="24"/>
          <w:szCs w:val="24"/>
        </w:rPr>
        <w:t xml:space="preserve"> энергосберегающие</w:t>
      </w:r>
    </w:p>
    <w:p w:rsidR="00B86CCF" w:rsidRDefault="00B86CCF" w:rsidP="00B86CCF">
      <w:pPr>
        <w:shd w:val="clear" w:color="auto" w:fill="FFFFFF"/>
        <w:ind w:left="3686" w:hanging="35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светильники по ул. </w:t>
      </w:r>
      <w:proofErr w:type="gramStart"/>
      <w:r>
        <w:rPr>
          <w:sz w:val="24"/>
          <w:szCs w:val="24"/>
        </w:rPr>
        <w:t>Колхозная</w:t>
      </w:r>
      <w:proofErr w:type="gramEnd"/>
      <w:r>
        <w:rPr>
          <w:sz w:val="24"/>
          <w:szCs w:val="24"/>
        </w:rPr>
        <w:t>, приобретен триммер.</w:t>
      </w:r>
    </w:p>
    <w:p w:rsidR="00B86CCF" w:rsidRDefault="00B86CCF" w:rsidP="00B86CCF">
      <w:pPr>
        <w:shd w:val="clear" w:color="auto" w:fill="FFFFFF"/>
        <w:spacing w:before="110" w:line="269" w:lineRule="exact"/>
        <w:ind w:left="3686" w:hanging="3686"/>
        <w:jc w:val="both"/>
        <w:rPr>
          <w:sz w:val="24"/>
          <w:szCs w:val="24"/>
        </w:rPr>
      </w:pPr>
      <w:r>
        <w:rPr>
          <w:sz w:val="24"/>
          <w:szCs w:val="24"/>
        </w:rPr>
        <w:t>Примечания</w:t>
      </w:r>
      <w:proofErr w:type="gramStart"/>
      <w:r>
        <w:rPr>
          <w:sz w:val="24"/>
          <w:szCs w:val="24"/>
        </w:rPr>
        <w:t xml:space="preserve">                                    В</w:t>
      </w:r>
      <w:proofErr w:type="gramEnd"/>
      <w:r>
        <w:rPr>
          <w:sz w:val="24"/>
          <w:szCs w:val="24"/>
        </w:rPr>
        <w:t xml:space="preserve"> работе по реализации проекта приняли   участие жители ТОС «</w:t>
      </w:r>
      <w:proofErr w:type="spellStart"/>
      <w:r>
        <w:rPr>
          <w:sz w:val="24"/>
          <w:szCs w:val="24"/>
        </w:rPr>
        <w:t>Моисеевское</w:t>
      </w:r>
      <w:proofErr w:type="spellEnd"/>
      <w:r>
        <w:rPr>
          <w:sz w:val="24"/>
          <w:szCs w:val="24"/>
        </w:rPr>
        <w:t xml:space="preserve"> заречье». Были     проведены субботники,  на которых жители косили траву, убирали мусор.</w:t>
      </w:r>
    </w:p>
    <w:p w:rsidR="00B86CCF" w:rsidRDefault="00B86CCF" w:rsidP="00B86CCF">
      <w:pPr>
        <w:widowControl/>
        <w:autoSpaceDE/>
        <w:autoSpaceDN/>
        <w:adjustRightInd/>
        <w:rPr>
          <w:sz w:val="24"/>
          <w:szCs w:val="24"/>
        </w:rPr>
      </w:pPr>
    </w:p>
    <w:p w:rsidR="00B86CCF" w:rsidRDefault="00B86CCF" w:rsidP="00B86CCF">
      <w:pPr>
        <w:widowControl/>
        <w:autoSpaceDE/>
        <w:autoSpaceDN/>
        <w:adjustRightInd/>
        <w:rPr>
          <w:sz w:val="24"/>
          <w:szCs w:val="24"/>
        </w:rPr>
      </w:pPr>
    </w:p>
    <w:p w:rsidR="00B86CCF" w:rsidRDefault="00B86CCF" w:rsidP="00B86CCF">
      <w:pPr>
        <w:widowControl/>
        <w:autoSpaceDE/>
        <w:autoSpaceDN/>
        <w:adjustRightInd/>
        <w:rPr>
          <w:sz w:val="24"/>
          <w:szCs w:val="24"/>
        </w:rPr>
      </w:pPr>
    </w:p>
    <w:p w:rsidR="00B86CCF" w:rsidRDefault="00B86CCF" w:rsidP="00B86CCF">
      <w:pPr>
        <w:shd w:val="clear" w:color="auto" w:fill="FFFFFF"/>
        <w:tabs>
          <w:tab w:val="left" w:pos="2107"/>
        </w:tabs>
        <w:spacing w:before="230" w:line="269" w:lineRule="exact"/>
        <w:rPr>
          <w:sz w:val="24"/>
          <w:szCs w:val="24"/>
        </w:rPr>
      </w:pPr>
      <w:r>
        <w:rPr>
          <w:sz w:val="24"/>
          <w:szCs w:val="24"/>
        </w:rPr>
        <w:t>Перспективы  дальнейшего                Усовершенствование уличного освещения и ремонт</w:t>
      </w:r>
    </w:p>
    <w:p w:rsidR="00B86CCF" w:rsidRDefault="00B86CCF" w:rsidP="00B86CCF">
      <w:pPr>
        <w:shd w:val="clear" w:color="auto" w:fill="FFFFFF"/>
        <w:tabs>
          <w:tab w:val="left" w:pos="3730"/>
        </w:tabs>
        <w:spacing w:line="269" w:lineRule="exact"/>
        <w:rPr>
          <w:sz w:val="24"/>
          <w:szCs w:val="24"/>
        </w:rPr>
      </w:pPr>
      <w:r>
        <w:rPr>
          <w:sz w:val="24"/>
          <w:szCs w:val="24"/>
        </w:rPr>
        <w:t>развития  проекта                                 дорог.</w:t>
      </w:r>
    </w:p>
    <w:p w:rsidR="00B86CCF" w:rsidRDefault="00B86CCF" w:rsidP="00B86CCF">
      <w:pPr>
        <w:shd w:val="clear" w:color="auto" w:fill="FFFFFF"/>
        <w:tabs>
          <w:tab w:val="left" w:pos="3730"/>
        </w:tabs>
        <w:spacing w:line="269" w:lineRule="exact"/>
        <w:ind w:left="139"/>
        <w:rPr>
          <w:sz w:val="24"/>
          <w:szCs w:val="24"/>
        </w:rPr>
      </w:pPr>
    </w:p>
    <w:p w:rsidR="00B86CCF" w:rsidRDefault="00B86CCF" w:rsidP="00B86CCF">
      <w:pPr>
        <w:shd w:val="clear" w:color="auto" w:fill="FFFFFF"/>
        <w:tabs>
          <w:tab w:val="left" w:pos="3730"/>
        </w:tabs>
        <w:spacing w:line="269" w:lineRule="exact"/>
        <w:ind w:left="139"/>
        <w:rPr>
          <w:sz w:val="24"/>
          <w:szCs w:val="24"/>
        </w:rPr>
      </w:pPr>
    </w:p>
    <w:p w:rsidR="00B86CCF" w:rsidRDefault="00B86CCF" w:rsidP="00B86CCF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Приложение:   фото -  триммер,   фото - энергосберегающие светильники, фото – ремонт дороги.</w:t>
      </w:r>
    </w:p>
    <w:p w:rsidR="00B86CCF" w:rsidRDefault="00B86CCF" w:rsidP="00B86CCF">
      <w:pPr>
        <w:shd w:val="clear" w:color="auto" w:fill="FFFFFF"/>
        <w:spacing w:line="298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:rsidR="00B86CCF" w:rsidRDefault="00B86CCF" w:rsidP="00B86CCF">
      <w:pPr>
        <w:shd w:val="clear" w:color="auto" w:fill="FFFFFF"/>
        <w:spacing w:line="298" w:lineRule="exact"/>
        <w:rPr>
          <w:sz w:val="24"/>
          <w:szCs w:val="24"/>
        </w:rPr>
      </w:pPr>
    </w:p>
    <w:p w:rsidR="00B86CCF" w:rsidRDefault="00B86CCF" w:rsidP="00B86CCF">
      <w:pPr>
        <w:widowControl/>
        <w:autoSpaceDE/>
        <w:autoSpaceDN/>
        <w:adjustRightInd/>
        <w:rPr>
          <w:sz w:val="24"/>
          <w:szCs w:val="24"/>
        </w:rPr>
        <w:sectPr w:rsidR="00B86CCF">
          <w:type w:val="continuous"/>
          <w:pgSz w:w="11909" w:h="16834"/>
          <w:pgMar w:top="709" w:right="285" w:bottom="720" w:left="1375" w:header="720" w:footer="720" w:gutter="0"/>
          <w:cols w:num="2" w:space="720" w:equalWidth="0">
            <w:col w:w="9396" w:space="2"/>
            <w:col w:w="851"/>
          </w:cols>
        </w:sectPr>
      </w:pPr>
    </w:p>
    <w:p w:rsidR="00B86CCF" w:rsidRDefault="00B86CCF" w:rsidP="00B86CCF">
      <w:pPr>
        <w:shd w:val="clear" w:color="auto" w:fill="FFFFFF"/>
        <w:spacing w:line="298" w:lineRule="exac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</w:t>
      </w:r>
    </w:p>
    <w:p w:rsidR="00B86CCF" w:rsidRDefault="00B86CCF" w:rsidP="00B86CCF">
      <w:pPr>
        <w:shd w:val="clear" w:color="auto" w:fill="FFFFFF"/>
        <w:spacing w:line="298" w:lineRule="exact"/>
        <w:rPr>
          <w:sz w:val="24"/>
          <w:szCs w:val="24"/>
        </w:rPr>
      </w:pPr>
    </w:p>
    <w:p w:rsidR="00B86CCF" w:rsidRDefault="00B86CCF"/>
    <w:sectPr w:rsidR="00B86CCF" w:rsidSect="00340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CCF"/>
    <w:rsid w:val="003406BC"/>
    <w:rsid w:val="00B86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C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3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2017-01-19T05:36:00Z</dcterms:created>
  <dcterms:modified xsi:type="dcterms:W3CDTF">2017-01-19T05:37:00Z</dcterms:modified>
</cp:coreProperties>
</file>